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76" w:rsidRDefault="00821476" w:rsidP="00821476">
      <w:pPr>
        <w:jc w:val="center"/>
        <w:rPr>
          <w:b/>
          <w:color w:val="000000"/>
        </w:rPr>
      </w:pPr>
      <w:bookmarkStart w:id="0" w:name="OLE_LINK95"/>
      <w:bookmarkStart w:id="1" w:name="OLE_LINK94"/>
      <w:r>
        <w:rPr>
          <w:b/>
        </w:rPr>
        <w:t>Інформація про підсумки голосування на</w:t>
      </w:r>
      <w:r>
        <w:rPr>
          <w:b/>
          <w:color w:val="000000"/>
        </w:rPr>
        <w:t xml:space="preserve"> Річних Загальних зборах</w:t>
      </w:r>
    </w:p>
    <w:p w:rsidR="00C063A3" w:rsidRDefault="00821476" w:rsidP="00821476">
      <w:pPr>
        <w:jc w:val="center"/>
        <w:rPr>
          <w:b/>
          <w:lang w:val="en-US"/>
        </w:rPr>
      </w:pPr>
      <w:r>
        <w:rPr>
          <w:b/>
          <w:color w:val="000000"/>
        </w:rPr>
        <w:t xml:space="preserve"> акціонерів</w:t>
      </w:r>
      <w:r>
        <w:rPr>
          <w:b/>
          <w:noProof/>
        </w:rPr>
        <w:t xml:space="preserve"> </w:t>
      </w:r>
      <w:bookmarkEnd w:id="0"/>
      <w:bookmarkEnd w:id="1"/>
      <w:r>
        <w:rPr>
          <w:b/>
          <w:noProof/>
        </w:rPr>
        <w:t>ПРИВАТНОГО АКЦІОНЕРНОГО ТОВАРИСТВА «КОМБІНА</w:t>
      </w:r>
      <w:r w:rsidR="00A22CA5">
        <w:rPr>
          <w:b/>
          <w:noProof/>
        </w:rPr>
        <w:t>Т</w:t>
      </w:r>
      <w:r>
        <w:rPr>
          <w:b/>
          <w:noProof/>
        </w:rPr>
        <w:t xml:space="preserve"> «ТЕПЛИЧНИЙ»</w:t>
      </w:r>
      <w:r w:rsidR="00C063A3">
        <w:rPr>
          <w:b/>
        </w:rPr>
        <w:t>,</w:t>
      </w:r>
    </w:p>
    <w:p w:rsidR="00821476" w:rsidRDefault="00821476" w:rsidP="00821476">
      <w:pPr>
        <w:jc w:val="center"/>
        <w:rPr>
          <w:b/>
        </w:rPr>
      </w:pPr>
      <w:bookmarkStart w:id="2" w:name="_GoBack"/>
      <w:bookmarkEnd w:id="2"/>
      <w:r>
        <w:rPr>
          <w:b/>
        </w:rPr>
        <w:t>що відбулися</w:t>
      </w:r>
      <w:r w:rsidR="00D62F72">
        <w:rPr>
          <w:b/>
          <w:color w:val="000000"/>
        </w:rPr>
        <w:t xml:space="preserve"> 23 квітня 20</w:t>
      </w:r>
      <w:r w:rsidR="00376422">
        <w:rPr>
          <w:b/>
          <w:color w:val="000000"/>
          <w:lang w:val="ru-RU"/>
        </w:rPr>
        <w:t>2</w:t>
      </w:r>
      <w:r w:rsidR="00376422" w:rsidRPr="00376422">
        <w:rPr>
          <w:b/>
          <w:color w:val="000000"/>
          <w:lang w:val="ru-RU"/>
        </w:rPr>
        <w:t>1</w:t>
      </w:r>
      <w:r>
        <w:rPr>
          <w:b/>
          <w:color w:val="000000"/>
        </w:rPr>
        <w:t xml:space="preserve"> р</w:t>
      </w:r>
      <w:r w:rsidR="00F33D59">
        <w:rPr>
          <w:b/>
          <w:color w:val="000000"/>
        </w:rPr>
        <w:t>оку</w:t>
      </w:r>
      <w:r>
        <w:rPr>
          <w:b/>
          <w:color w:val="000000"/>
        </w:rPr>
        <w:t>.</w:t>
      </w:r>
    </w:p>
    <w:p w:rsidR="00821476" w:rsidRDefault="00821476" w:rsidP="00821476">
      <w:pPr>
        <w:jc w:val="center"/>
        <w:rPr>
          <w:sz w:val="22"/>
          <w:szCs w:val="22"/>
        </w:rPr>
      </w:pPr>
    </w:p>
    <w:p w:rsidR="00821476" w:rsidRDefault="00821476" w:rsidP="00821476">
      <w:pPr>
        <w:jc w:val="center"/>
        <w:rPr>
          <w:b/>
          <w:bCs/>
          <w:color w:val="000000"/>
        </w:rPr>
      </w:pPr>
      <w:r>
        <w:rPr>
          <w:b/>
          <w:bCs/>
          <w:color w:val="000000"/>
        </w:rPr>
        <w:t>Питання порядку денного та прийняті рішення:</w:t>
      </w:r>
    </w:p>
    <w:p w:rsidR="003E1956" w:rsidRPr="00BF4020" w:rsidRDefault="003E1956" w:rsidP="003E1956">
      <w:pPr>
        <w:outlineLvl w:val="0"/>
        <w:rPr>
          <w:b/>
          <w:sz w:val="21"/>
          <w:szCs w:val="21"/>
        </w:rPr>
      </w:pPr>
    </w:p>
    <w:p w:rsidR="00DC20B4" w:rsidRPr="00A16510" w:rsidRDefault="00DC20B4" w:rsidP="00DC20B4">
      <w:pPr>
        <w:numPr>
          <w:ilvl w:val="0"/>
          <w:numId w:val="1"/>
        </w:numPr>
        <w:tabs>
          <w:tab w:val="clear" w:pos="360"/>
          <w:tab w:val="num" w:pos="426"/>
        </w:tabs>
        <w:ind w:left="426" w:hanging="426"/>
        <w:jc w:val="both"/>
        <w:rPr>
          <w:b/>
          <w:bCs/>
        </w:rPr>
      </w:pPr>
      <w:r w:rsidRPr="00BF4020">
        <w:rPr>
          <w:b/>
          <w:bCs/>
          <w:sz w:val="21"/>
          <w:szCs w:val="21"/>
        </w:rPr>
        <w:t>О</w:t>
      </w:r>
      <w:r w:rsidRPr="00A16510">
        <w:rPr>
          <w:b/>
          <w:bCs/>
        </w:rPr>
        <w:t xml:space="preserve">брання членів лічильної комісії Товариства. </w:t>
      </w:r>
    </w:p>
    <w:p w:rsidR="00DC20B4" w:rsidRPr="00A16510" w:rsidRDefault="003F045D" w:rsidP="00DC20B4">
      <w:pPr>
        <w:ind w:left="426"/>
        <w:jc w:val="both"/>
        <w:rPr>
          <w:bCs/>
        </w:rPr>
      </w:pPr>
      <w:bookmarkStart w:id="3" w:name="OLE_LINK82"/>
      <w:bookmarkStart w:id="4" w:name="OLE_LINK83"/>
      <w:bookmarkStart w:id="5" w:name="OLE_LINK84"/>
      <w:bookmarkStart w:id="6" w:name="OLE_LINK85"/>
      <w:bookmarkStart w:id="7" w:name="OLE_LINK86"/>
      <w:bookmarkStart w:id="8" w:name="OLE_LINK87"/>
      <w:bookmarkStart w:id="9" w:name="OLE_LINK88"/>
      <w:bookmarkStart w:id="10" w:name="OLE_LINK89"/>
      <w:bookmarkStart w:id="11" w:name="OLE_LINK90"/>
      <w:bookmarkStart w:id="12" w:name="OLE_LINK91"/>
      <w:bookmarkStart w:id="13" w:name="OLE_LINK92"/>
      <w:bookmarkStart w:id="14" w:name="OLE_LINK93"/>
      <w:bookmarkStart w:id="15" w:name="OLE_LINK96"/>
      <w:bookmarkStart w:id="16" w:name="OLE_LINK97"/>
      <w:bookmarkStart w:id="17" w:name="OLE_LINK98"/>
      <w:bookmarkStart w:id="18" w:name="OLE_LINK99"/>
      <w:bookmarkStart w:id="19" w:name="OLE_LINK100"/>
      <w:bookmarkStart w:id="20" w:name="OLE_LINK101"/>
      <w:bookmarkStart w:id="21" w:name="OLE_LINK102"/>
      <w:bookmarkStart w:id="22" w:name="OLE_LINK103"/>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spellEnd"/>
      <w:r w:rsidR="00DC20B4" w:rsidRPr="00A16510">
        <w:rPr>
          <w:bCs/>
        </w:rPr>
        <w:t>:</w:t>
      </w:r>
    </w:p>
    <w:p w:rsidR="00D62F72" w:rsidRPr="00A16510" w:rsidRDefault="00D62F72" w:rsidP="00D62F72">
      <w:pPr>
        <w:ind w:firstLine="426"/>
        <w:jc w:val="both"/>
        <w:rPr>
          <w:bCs/>
        </w:rPr>
      </w:pPr>
      <w:r w:rsidRPr="00A16510">
        <w:rPr>
          <w:bCs/>
        </w:rPr>
        <w:t>Обрати лічильну комісію у складі:</w:t>
      </w:r>
    </w:p>
    <w:p w:rsidR="00376422" w:rsidRPr="00376422" w:rsidRDefault="00376422" w:rsidP="00376422">
      <w:pPr>
        <w:ind w:left="426"/>
        <w:jc w:val="both"/>
        <w:rPr>
          <w:bCs/>
        </w:rPr>
      </w:pPr>
      <w:r w:rsidRPr="00376422">
        <w:rPr>
          <w:bCs/>
        </w:rPr>
        <w:t xml:space="preserve">Голова лічильної комісії – </w:t>
      </w:r>
      <w:r w:rsidRPr="00376422">
        <w:rPr>
          <w:color w:val="000000"/>
        </w:rPr>
        <w:t>Осаволюк В.П.</w:t>
      </w:r>
    </w:p>
    <w:p w:rsidR="00376422" w:rsidRPr="00376422" w:rsidRDefault="00376422" w:rsidP="00376422">
      <w:pPr>
        <w:ind w:left="426"/>
        <w:jc w:val="both"/>
        <w:rPr>
          <w:bCs/>
        </w:rPr>
      </w:pPr>
      <w:r w:rsidRPr="00376422">
        <w:rPr>
          <w:bCs/>
        </w:rPr>
        <w:t xml:space="preserve">Члени лічильної комісії: </w:t>
      </w:r>
      <w:proofErr w:type="spellStart"/>
      <w:r w:rsidRPr="00376422">
        <w:rPr>
          <w:bCs/>
        </w:rPr>
        <w:t>Бевз</w:t>
      </w:r>
      <w:proofErr w:type="spellEnd"/>
      <w:r w:rsidRPr="00376422">
        <w:rPr>
          <w:bCs/>
        </w:rPr>
        <w:t xml:space="preserve"> Є.Г., Миронченко В.Ю.</w:t>
      </w:r>
    </w:p>
    <w:p w:rsidR="00A16510" w:rsidRPr="00A16510" w:rsidRDefault="00A16510" w:rsidP="00D62F72">
      <w:pPr>
        <w:ind w:left="426"/>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3F045D" w:rsidRPr="00A16510" w:rsidTr="003F045D">
        <w:tc>
          <w:tcPr>
            <w:tcW w:w="6774" w:type="dxa"/>
          </w:tcPr>
          <w:p w:rsidR="003F045D" w:rsidRPr="00A16510" w:rsidRDefault="003F045D" w:rsidP="00DB5383">
            <w:bookmarkStart w:id="23" w:name="OLE_LINK104"/>
            <w:bookmarkStart w:id="24" w:name="OLE_LINK105"/>
            <w:bookmarkStart w:id="25" w:name="OLE_LINK106"/>
            <w:bookmarkStart w:id="26" w:name="OLE_LINK107"/>
            <w:bookmarkStart w:id="27" w:name="OLE_LINK108"/>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3F045D" w:rsidRPr="00A16510" w:rsidRDefault="00D62F72" w:rsidP="00DB5383">
            <w:pPr>
              <w:jc w:val="center"/>
              <w:rPr>
                <w:color w:val="000000"/>
              </w:rPr>
            </w:pPr>
            <w:r w:rsidRPr="00A16510">
              <w:rPr>
                <w:b/>
                <w:lang w:val="en-US" w:eastAsia="ru-RU"/>
              </w:rPr>
              <w:t>32 587 401</w:t>
            </w:r>
          </w:p>
          <w:p w:rsidR="003F045D" w:rsidRPr="00A16510" w:rsidRDefault="003F045D" w:rsidP="00DB5383">
            <w:pPr>
              <w:jc w:val="center"/>
            </w:pPr>
            <w:r w:rsidRPr="00A16510">
              <w:t>голосів</w:t>
            </w:r>
          </w:p>
        </w:tc>
      </w:tr>
      <w:tr w:rsidR="003F045D" w:rsidRPr="00A16510" w:rsidTr="003F045D">
        <w:tc>
          <w:tcPr>
            <w:tcW w:w="6774" w:type="dxa"/>
          </w:tcPr>
          <w:p w:rsidR="003F045D" w:rsidRPr="00A16510" w:rsidRDefault="003F045D" w:rsidP="00DB5383">
            <w:r w:rsidRPr="00A16510">
              <w:t>Визнано бюлетенів недійсними</w:t>
            </w:r>
          </w:p>
        </w:tc>
        <w:tc>
          <w:tcPr>
            <w:tcW w:w="2545" w:type="dxa"/>
            <w:vAlign w:val="center"/>
          </w:tcPr>
          <w:p w:rsidR="003F045D" w:rsidRPr="00A16510" w:rsidRDefault="003F045D" w:rsidP="003F045D">
            <w:pPr>
              <w:jc w:val="center"/>
            </w:pPr>
            <w:r w:rsidRPr="00A16510">
              <w:rPr>
                <w:b/>
              </w:rPr>
              <w:t>0</w:t>
            </w:r>
            <w:r w:rsidRPr="00A16510">
              <w:t xml:space="preserve"> бюлетень </w:t>
            </w:r>
          </w:p>
          <w:p w:rsidR="003F045D" w:rsidRPr="00A16510" w:rsidRDefault="003F045D" w:rsidP="003F045D">
            <w:pPr>
              <w:jc w:val="center"/>
            </w:pPr>
            <w:r w:rsidRPr="00A16510">
              <w:t xml:space="preserve">на </w:t>
            </w:r>
            <w:r w:rsidRPr="00A16510">
              <w:rPr>
                <w:b/>
              </w:rPr>
              <w:t>0</w:t>
            </w:r>
            <w:r w:rsidRPr="00A16510">
              <w:t xml:space="preserve"> голосів</w:t>
            </w:r>
          </w:p>
        </w:tc>
      </w:tr>
      <w:tr w:rsidR="003F045D" w:rsidRPr="00A16510" w:rsidTr="003F045D">
        <w:tc>
          <w:tcPr>
            <w:tcW w:w="6774" w:type="dxa"/>
          </w:tcPr>
          <w:p w:rsidR="003F045D" w:rsidRPr="00A16510" w:rsidRDefault="003F045D" w:rsidP="00DB5383">
            <w:r w:rsidRPr="00A16510">
              <w:t>Голосували: „ЗА”</w:t>
            </w:r>
          </w:p>
        </w:tc>
        <w:tc>
          <w:tcPr>
            <w:tcW w:w="2545" w:type="dxa"/>
            <w:vAlign w:val="center"/>
          </w:tcPr>
          <w:p w:rsidR="000379A8" w:rsidRPr="00A16510" w:rsidRDefault="00D62F72" w:rsidP="00DB5383">
            <w:pPr>
              <w:jc w:val="center"/>
              <w:rPr>
                <w:b/>
                <w:lang w:eastAsia="ru-RU"/>
              </w:rPr>
            </w:pPr>
            <w:r w:rsidRPr="00A16510">
              <w:rPr>
                <w:b/>
                <w:lang w:val="en-US" w:eastAsia="ru-RU"/>
              </w:rPr>
              <w:t>32 587 401</w:t>
            </w:r>
          </w:p>
          <w:p w:rsidR="003F045D" w:rsidRPr="00A16510" w:rsidRDefault="003F045D" w:rsidP="00DB5383">
            <w:pPr>
              <w:jc w:val="center"/>
            </w:pPr>
            <w:r w:rsidRPr="00A16510">
              <w:t>голосів</w:t>
            </w:r>
          </w:p>
        </w:tc>
      </w:tr>
      <w:tr w:rsidR="003F045D" w:rsidRPr="00A16510" w:rsidTr="003F045D">
        <w:tc>
          <w:tcPr>
            <w:tcW w:w="6774" w:type="dxa"/>
          </w:tcPr>
          <w:p w:rsidR="003F045D" w:rsidRPr="00A16510" w:rsidRDefault="003F045D" w:rsidP="00DB5383">
            <w:r w:rsidRPr="00A16510">
              <w:t>Голосували: „ПРОТИ”</w:t>
            </w:r>
          </w:p>
        </w:tc>
        <w:tc>
          <w:tcPr>
            <w:tcW w:w="2545" w:type="dxa"/>
            <w:vAlign w:val="center"/>
          </w:tcPr>
          <w:p w:rsidR="003F045D" w:rsidRPr="00A16510" w:rsidRDefault="003F045D" w:rsidP="00DB5383">
            <w:pPr>
              <w:jc w:val="center"/>
              <w:rPr>
                <w:b/>
                <w:color w:val="000000"/>
              </w:rPr>
            </w:pPr>
            <w:r w:rsidRPr="00A16510">
              <w:rPr>
                <w:b/>
                <w:color w:val="000000"/>
              </w:rPr>
              <w:t>0</w:t>
            </w:r>
          </w:p>
          <w:p w:rsidR="003F045D" w:rsidRPr="00A16510" w:rsidRDefault="003F045D" w:rsidP="00DB5383">
            <w:pPr>
              <w:jc w:val="center"/>
            </w:pPr>
            <w:r w:rsidRPr="00A16510">
              <w:t xml:space="preserve">    голосів</w:t>
            </w:r>
          </w:p>
        </w:tc>
      </w:tr>
      <w:tr w:rsidR="003F045D" w:rsidRPr="00A16510" w:rsidTr="003F045D">
        <w:tc>
          <w:tcPr>
            <w:tcW w:w="6774" w:type="dxa"/>
          </w:tcPr>
          <w:p w:rsidR="003F045D" w:rsidRPr="00A16510" w:rsidRDefault="003F045D" w:rsidP="00DB5383">
            <w:r w:rsidRPr="00A16510">
              <w:t>Голосували: „УТРИМАВСЯ”</w:t>
            </w:r>
          </w:p>
        </w:tc>
        <w:tc>
          <w:tcPr>
            <w:tcW w:w="2545" w:type="dxa"/>
            <w:vAlign w:val="center"/>
          </w:tcPr>
          <w:p w:rsidR="003F045D" w:rsidRPr="00A16510" w:rsidRDefault="003F045D" w:rsidP="00DB5383">
            <w:pPr>
              <w:jc w:val="center"/>
              <w:rPr>
                <w:b/>
              </w:rPr>
            </w:pPr>
            <w:r w:rsidRPr="00A16510">
              <w:rPr>
                <w:b/>
              </w:rPr>
              <w:t>0</w:t>
            </w:r>
          </w:p>
          <w:p w:rsidR="003F045D" w:rsidRPr="00A16510" w:rsidRDefault="003F045D" w:rsidP="00DB5383">
            <w:pPr>
              <w:jc w:val="center"/>
            </w:pPr>
            <w:r w:rsidRPr="00A16510">
              <w:t xml:space="preserve">   голосів</w:t>
            </w:r>
          </w:p>
        </w:tc>
      </w:tr>
      <w:tr w:rsidR="003F045D" w:rsidRPr="00A16510" w:rsidTr="003F045D">
        <w:tc>
          <w:tcPr>
            <w:tcW w:w="6774" w:type="dxa"/>
          </w:tcPr>
          <w:p w:rsidR="003F045D" w:rsidRPr="00A16510" w:rsidRDefault="003F045D" w:rsidP="00DB5383">
            <w:r w:rsidRPr="00A16510">
              <w:t>Кількість голосів акціонерів, які не брали участі у голосуванні</w:t>
            </w:r>
          </w:p>
        </w:tc>
        <w:tc>
          <w:tcPr>
            <w:tcW w:w="2545" w:type="dxa"/>
            <w:vAlign w:val="center"/>
          </w:tcPr>
          <w:p w:rsidR="003F045D" w:rsidRPr="00A16510" w:rsidRDefault="003F045D" w:rsidP="00DB5383">
            <w:pPr>
              <w:jc w:val="center"/>
              <w:rPr>
                <w:b/>
              </w:rPr>
            </w:pPr>
            <w:r w:rsidRPr="00A16510">
              <w:rPr>
                <w:b/>
              </w:rPr>
              <w:t>0</w:t>
            </w:r>
          </w:p>
          <w:p w:rsidR="003F045D" w:rsidRPr="00A16510" w:rsidRDefault="003F045D" w:rsidP="00DB5383">
            <w:pPr>
              <w:jc w:val="center"/>
            </w:pPr>
            <w:r w:rsidRPr="00A16510">
              <w:t xml:space="preserve">   голосів</w:t>
            </w:r>
          </w:p>
        </w:tc>
      </w:tr>
      <w:bookmarkEnd w:id="23"/>
      <w:bookmarkEnd w:id="24"/>
      <w:bookmarkEnd w:id="25"/>
      <w:bookmarkEnd w:id="26"/>
      <w:bookmarkEnd w:id="27"/>
    </w:tbl>
    <w:p w:rsidR="003F045D" w:rsidRPr="00A16510" w:rsidRDefault="003F045D" w:rsidP="00DC20B4">
      <w:pPr>
        <w:ind w:left="426"/>
        <w:jc w:val="both"/>
        <w:rPr>
          <w:bCs/>
        </w:rPr>
      </w:pPr>
    </w:p>
    <w:p w:rsidR="00DC20B4" w:rsidRPr="00A16510" w:rsidRDefault="00DC20B4" w:rsidP="00DC20B4">
      <w:pPr>
        <w:numPr>
          <w:ilvl w:val="0"/>
          <w:numId w:val="1"/>
        </w:numPr>
        <w:tabs>
          <w:tab w:val="clear" w:pos="360"/>
          <w:tab w:val="num" w:pos="426"/>
        </w:tabs>
        <w:ind w:left="426" w:hanging="426"/>
        <w:jc w:val="both"/>
        <w:rPr>
          <w:b/>
          <w:bCs/>
          <w:caps/>
        </w:rPr>
      </w:pPr>
      <w:r w:rsidRPr="00A16510">
        <w:rPr>
          <w:b/>
          <w:bCs/>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DC20B4" w:rsidRPr="00A16510" w:rsidRDefault="00DB5383" w:rsidP="00DC20B4">
      <w:pPr>
        <w:ind w:left="426"/>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376422" w:rsidRPr="00376422" w:rsidRDefault="00376422" w:rsidP="00376422">
      <w:pPr>
        <w:ind w:left="426"/>
        <w:jc w:val="both"/>
        <w:rPr>
          <w:bCs/>
        </w:rPr>
      </w:pPr>
      <w:bookmarkStart w:id="28" w:name="OLE_LINK1"/>
      <w:bookmarkStart w:id="29" w:name="OLE_LINK2"/>
      <w:bookmarkStart w:id="30" w:name="OLE_LINK3"/>
      <w:r w:rsidRPr="00376422">
        <w:rPr>
          <w:bCs/>
        </w:rPr>
        <w:t xml:space="preserve">Обрати Головою Загальних зборів – </w:t>
      </w:r>
      <w:proofErr w:type="spellStart"/>
      <w:r w:rsidRPr="00376422">
        <w:rPr>
          <w:bCs/>
        </w:rPr>
        <w:t>Калашника</w:t>
      </w:r>
      <w:proofErr w:type="spellEnd"/>
      <w:r w:rsidRPr="00376422">
        <w:rPr>
          <w:bCs/>
        </w:rPr>
        <w:t xml:space="preserve"> Валерія Івановича, Секретарем Загальних зборів – Пасіку Олексія Петровича.</w:t>
      </w:r>
    </w:p>
    <w:p w:rsidR="00376422" w:rsidRPr="00376422" w:rsidRDefault="00376422" w:rsidP="00376422">
      <w:pPr>
        <w:ind w:left="426"/>
        <w:jc w:val="both"/>
      </w:pPr>
      <w:r w:rsidRPr="00376422">
        <w:t xml:space="preserve">Затвердити порядок </w:t>
      </w:r>
      <w:r w:rsidRPr="00376422">
        <w:rPr>
          <w:bCs/>
        </w:rPr>
        <w:t xml:space="preserve">проведення чергових річних загальних зборів акціонерів Товариства </w:t>
      </w:r>
      <w:r w:rsidRPr="00376422">
        <w:t>в наступній редакції:</w:t>
      </w:r>
    </w:p>
    <w:p w:rsidR="00376422" w:rsidRPr="00376422" w:rsidRDefault="00376422" w:rsidP="00376422">
      <w:pPr>
        <w:pStyle w:val="a8"/>
        <w:tabs>
          <w:tab w:val="num" w:pos="426"/>
        </w:tabs>
        <w:ind w:left="426"/>
        <w:jc w:val="both"/>
        <w:rPr>
          <w:bCs/>
        </w:rPr>
      </w:pPr>
      <w:r w:rsidRPr="00376422">
        <w:rPr>
          <w:bCs/>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376422">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376422" w:rsidRPr="00376422" w:rsidRDefault="00376422" w:rsidP="00376422">
      <w:pPr>
        <w:pStyle w:val="a8"/>
        <w:tabs>
          <w:tab w:val="num" w:pos="426"/>
        </w:tabs>
        <w:ind w:left="426"/>
        <w:jc w:val="both"/>
        <w:rPr>
          <w:bCs/>
        </w:rPr>
      </w:pPr>
      <w:r w:rsidRPr="00376422">
        <w:rPr>
          <w:bCs/>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376422" w:rsidRPr="00376422" w:rsidRDefault="00376422" w:rsidP="00376422">
      <w:pPr>
        <w:pStyle w:val="a8"/>
        <w:tabs>
          <w:tab w:val="num" w:pos="426"/>
        </w:tabs>
        <w:ind w:left="426"/>
        <w:jc w:val="both"/>
        <w:rPr>
          <w:bCs/>
        </w:rPr>
      </w:pPr>
      <w:r w:rsidRPr="00376422">
        <w:rPr>
          <w:bCs/>
        </w:rPr>
        <w:t xml:space="preserve">Бюлетень для голосування засвідчується підписом голови реєстраційної комісії перед </w:t>
      </w:r>
      <w:proofErr w:type="spellStart"/>
      <w:r w:rsidRPr="00376422">
        <w:rPr>
          <w:bCs/>
        </w:rPr>
        <w:t>видачою</w:t>
      </w:r>
      <w:proofErr w:type="spellEnd"/>
      <w:r w:rsidRPr="00376422">
        <w:rPr>
          <w:bCs/>
        </w:rPr>
        <w:t xml:space="preserve">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376422" w:rsidRPr="00376422" w:rsidRDefault="00376422" w:rsidP="00376422">
      <w:pPr>
        <w:shd w:val="clear" w:color="auto" w:fill="FFFFFF"/>
        <w:tabs>
          <w:tab w:val="num" w:pos="567"/>
        </w:tabs>
        <w:ind w:left="426" w:right="43"/>
        <w:jc w:val="both"/>
        <w:rPr>
          <w:rFonts w:eastAsia="Arial Unicode MS"/>
          <w:bCs/>
          <w:iCs/>
          <w:color w:val="FF0000"/>
        </w:rPr>
      </w:pPr>
      <w:r w:rsidRPr="00376422">
        <w:rPr>
          <w:rFonts w:eastAsia="Arial Unicode MS"/>
        </w:rPr>
        <w:t>Р</w:t>
      </w:r>
      <w:r w:rsidRPr="00376422">
        <w:rPr>
          <w:color w:val="000000"/>
        </w:rPr>
        <w:t>ішення з питань порядку денного «</w:t>
      </w:r>
      <w:r w:rsidRPr="00376422">
        <w:rPr>
          <w:bCs/>
        </w:rPr>
        <w:t xml:space="preserve">Про попереднє </w:t>
      </w:r>
      <w:r w:rsidRPr="00376422">
        <w:t>надання згоди на вчинення</w:t>
      </w:r>
      <w:r w:rsidRPr="00376422">
        <w:rPr>
          <w:bCs/>
        </w:rPr>
        <w:t xml:space="preserve"> значних правочинів, </w:t>
      </w:r>
      <w:r w:rsidRPr="00376422">
        <w:t xml:space="preserve">які </w:t>
      </w:r>
      <w:r w:rsidRPr="00376422">
        <w:rPr>
          <w:bCs/>
        </w:rPr>
        <w:t xml:space="preserve">можуть вчинятися Товариством </w:t>
      </w:r>
      <w:r w:rsidRPr="00376422">
        <w:t>протягом не більш як одного року з дати прийняття такого рішення</w:t>
      </w:r>
      <w:r w:rsidRPr="00376422">
        <w:rPr>
          <w:bCs/>
        </w:rPr>
        <w:t>»</w:t>
      </w:r>
      <w:r w:rsidRPr="00376422">
        <w:rPr>
          <w:color w:val="000000"/>
        </w:rPr>
        <w:t>,</w:t>
      </w:r>
      <w:r w:rsidRPr="00376422">
        <w:rPr>
          <w:rFonts w:eastAsia="Arial Unicode MS"/>
          <w:bCs/>
          <w:iCs/>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w:t>
      </w:r>
      <w:r w:rsidRPr="00376422">
        <w:rPr>
          <w:rFonts w:eastAsia="Arial Unicode MS"/>
          <w:bCs/>
          <w:iCs/>
        </w:rPr>
        <w:lastRenderedPageBreak/>
        <w:t>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376422">
        <w:t xml:space="preserve"> та є власниками голосуючих з цього питання акцій</w:t>
      </w:r>
      <w:r w:rsidRPr="00376422">
        <w:rPr>
          <w:rFonts w:eastAsia="Arial Unicode MS"/>
          <w:bCs/>
          <w:iCs/>
        </w:rPr>
        <w:t>.</w:t>
      </w:r>
    </w:p>
    <w:p w:rsidR="00376422" w:rsidRPr="00376422" w:rsidRDefault="00376422" w:rsidP="00376422">
      <w:pPr>
        <w:shd w:val="clear" w:color="auto" w:fill="FFFFFF"/>
        <w:tabs>
          <w:tab w:val="num" w:pos="426"/>
        </w:tabs>
        <w:ind w:left="426" w:right="43"/>
        <w:jc w:val="both"/>
        <w:rPr>
          <w:rFonts w:eastAsia="Arial Unicode MS"/>
          <w:bCs/>
          <w:iCs/>
        </w:rPr>
      </w:pPr>
      <w:r w:rsidRPr="00376422">
        <w:rPr>
          <w:rFonts w:eastAsia="Arial Unicode MS"/>
          <w:bCs/>
          <w:iCs/>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376422" w:rsidRPr="00376422" w:rsidRDefault="00376422" w:rsidP="00376422">
      <w:pPr>
        <w:pStyle w:val="a8"/>
        <w:tabs>
          <w:tab w:val="num" w:pos="426"/>
        </w:tabs>
        <w:ind w:left="426"/>
        <w:jc w:val="both"/>
        <w:rPr>
          <w:bCs/>
        </w:rPr>
      </w:pPr>
      <w:r w:rsidRPr="00376422">
        <w:rPr>
          <w:bCs/>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376422" w:rsidRPr="00376422" w:rsidRDefault="00376422" w:rsidP="00376422">
      <w:pPr>
        <w:pStyle w:val="a8"/>
        <w:tabs>
          <w:tab w:val="num" w:pos="426"/>
        </w:tabs>
        <w:ind w:left="426"/>
        <w:jc w:val="both"/>
        <w:rPr>
          <w:bCs/>
        </w:rPr>
      </w:pPr>
      <w:r w:rsidRPr="00376422">
        <w:rPr>
          <w:bCs/>
        </w:rPr>
        <w:t>Регламент роботи:</w:t>
      </w:r>
    </w:p>
    <w:p w:rsidR="00376422" w:rsidRPr="00376422" w:rsidRDefault="00376422" w:rsidP="00376422">
      <w:pPr>
        <w:pStyle w:val="a8"/>
        <w:tabs>
          <w:tab w:val="num" w:pos="426"/>
        </w:tabs>
        <w:ind w:left="426"/>
        <w:jc w:val="both"/>
        <w:rPr>
          <w:bCs/>
        </w:rPr>
      </w:pPr>
      <w:r w:rsidRPr="00376422">
        <w:rPr>
          <w:bCs/>
        </w:rPr>
        <w:t>- для доповіді виступаючих з окремих питань порядку денного надавати слово до 10 хв.;</w:t>
      </w:r>
    </w:p>
    <w:p w:rsidR="00376422" w:rsidRPr="00376422" w:rsidRDefault="00376422" w:rsidP="00376422">
      <w:pPr>
        <w:pStyle w:val="a8"/>
        <w:tabs>
          <w:tab w:val="num" w:pos="426"/>
        </w:tabs>
        <w:ind w:left="426"/>
        <w:jc w:val="both"/>
        <w:rPr>
          <w:bCs/>
        </w:rPr>
      </w:pPr>
      <w:r w:rsidRPr="00376422">
        <w:rPr>
          <w:bCs/>
        </w:rPr>
        <w:t>- на надання відповідей на запитання при обговоренні питань доповідачу відводиться 2 хв.;</w:t>
      </w:r>
    </w:p>
    <w:p w:rsidR="00376422" w:rsidRPr="00376422" w:rsidRDefault="00376422" w:rsidP="00376422">
      <w:pPr>
        <w:pStyle w:val="a8"/>
        <w:tabs>
          <w:tab w:val="num" w:pos="426"/>
        </w:tabs>
        <w:ind w:left="426"/>
        <w:jc w:val="both"/>
        <w:rPr>
          <w:bCs/>
        </w:rPr>
      </w:pPr>
      <w:r w:rsidRPr="00376422">
        <w:rPr>
          <w:bCs/>
        </w:rPr>
        <w:t>- виступаючим, що приймають участь в обговоренні питань порядку денного надавати слово до 5 хв.;</w:t>
      </w:r>
    </w:p>
    <w:p w:rsidR="00376422" w:rsidRPr="00376422" w:rsidRDefault="00376422" w:rsidP="00376422">
      <w:pPr>
        <w:pStyle w:val="a8"/>
        <w:tabs>
          <w:tab w:val="num" w:pos="426"/>
        </w:tabs>
        <w:ind w:left="426"/>
        <w:jc w:val="both"/>
        <w:rPr>
          <w:bCs/>
        </w:rPr>
      </w:pPr>
      <w:r w:rsidRPr="00376422">
        <w:rPr>
          <w:bCs/>
        </w:rPr>
        <w:t>- виступаючим з додатковою інформацією, що приймають участь в обговоренні питань порядку денного, надавати слово до 3 хв.;</w:t>
      </w:r>
    </w:p>
    <w:p w:rsidR="00376422" w:rsidRPr="00376422" w:rsidRDefault="00376422" w:rsidP="00376422">
      <w:pPr>
        <w:pStyle w:val="a8"/>
        <w:tabs>
          <w:tab w:val="num" w:pos="426"/>
        </w:tabs>
        <w:ind w:left="426"/>
        <w:jc w:val="both"/>
        <w:rPr>
          <w:bCs/>
        </w:rPr>
      </w:pPr>
      <w:r w:rsidRPr="00376422">
        <w:rPr>
          <w:bCs/>
        </w:rPr>
        <w:t>-  обговорення питань порядку денного проводити в термін до 10 хв.;</w:t>
      </w:r>
    </w:p>
    <w:p w:rsidR="00376422" w:rsidRPr="00376422" w:rsidRDefault="00376422" w:rsidP="00376422">
      <w:pPr>
        <w:pStyle w:val="a8"/>
        <w:tabs>
          <w:tab w:val="num" w:pos="426"/>
        </w:tabs>
        <w:ind w:left="426"/>
        <w:jc w:val="both"/>
        <w:rPr>
          <w:bCs/>
        </w:rPr>
      </w:pPr>
      <w:r w:rsidRPr="00376422">
        <w:rPr>
          <w:bCs/>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E96604" w:rsidRPr="00A16510" w:rsidRDefault="00E96604" w:rsidP="00DC20B4">
      <w:pPr>
        <w:pStyle w:val="a8"/>
        <w:tabs>
          <w:tab w:val="num" w:pos="426"/>
        </w:tabs>
        <w:ind w:left="426"/>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tabs>
          <w:tab w:val="num" w:pos="426"/>
        </w:tabs>
        <w:ind w:left="426"/>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31" w:name="OLE_LINK4"/>
      <w:bookmarkStart w:id="32" w:name="OLE_LINK5"/>
      <w:bookmarkStart w:id="33" w:name="OLE_LINK6"/>
      <w:bookmarkEnd w:id="28"/>
      <w:bookmarkEnd w:id="29"/>
      <w:bookmarkEnd w:id="30"/>
      <w:r w:rsidRPr="00A16510">
        <w:rPr>
          <w:b/>
          <w:bCs/>
        </w:rPr>
        <w:t>Розгляд звіту правління про результати фінансово - господарськ</w:t>
      </w:r>
      <w:r w:rsidR="00376422">
        <w:rPr>
          <w:b/>
          <w:bCs/>
        </w:rPr>
        <w:t>ої діяльності Товариства за 20</w:t>
      </w:r>
      <w:r w:rsidR="00376422">
        <w:rPr>
          <w:b/>
          <w:bCs/>
          <w:lang w:val="ru-RU"/>
        </w:rPr>
        <w:t>20</w:t>
      </w:r>
      <w:r w:rsidRPr="00A16510">
        <w:rPr>
          <w:b/>
          <w:bCs/>
        </w:rPr>
        <w:t xml:space="preserve"> рік та затвердження заходів за результатами його розгляду. </w:t>
      </w:r>
    </w:p>
    <w:bookmarkEnd w:id="31"/>
    <w:bookmarkEnd w:id="32"/>
    <w:bookmarkEnd w:id="33"/>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882545" w:rsidRPr="00A16510" w:rsidRDefault="00882545" w:rsidP="00882545">
      <w:pPr>
        <w:shd w:val="clear" w:color="auto" w:fill="FFFFFF"/>
        <w:tabs>
          <w:tab w:val="num" w:pos="567"/>
        </w:tabs>
        <w:ind w:left="425"/>
        <w:jc w:val="both"/>
        <w:rPr>
          <w:bCs/>
        </w:rPr>
      </w:pPr>
      <w:bookmarkStart w:id="34" w:name="OLE_LINK7"/>
      <w:bookmarkStart w:id="35" w:name="OLE_LINK8"/>
      <w:r w:rsidRPr="00A16510">
        <w:rPr>
          <w:bCs/>
        </w:rPr>
        <w:t>Затвердити звіт правління про результати фінансово – господарсько</w:t>
      </w:r>
      <w:r w:rsidR="00376422">
        <w:rPr>
          <w:bCs/>
        </w:rPr>
        <w:t>ї діяльності Товариства за 20</w:t>
      </w:r>
      <w:r w:rsidR="00376422">
        <w:rPr>
          <w:bCs/>
          <w:lang w:val="ru-RU"/>
        </w:rPr>
        <w:t xml:space="preserve">20 </w:t>
      </w:r>
      <w:r w:rsidRPr="00A16510">
        <w:rPr>
          <w:bCs/>
        </w:rPr>
        <w:t>рік.</w:t>
      </w:r>
    </w:p>
    <w:p w:rsidR="00882545" w:rsidRPr="00A16510" w:rsidRDefault="00882545" w:rsidP="00882545">
      <w:pPr>
        <w:shd w:val="clear" w:color="auto" w:fill="FFFFFF"/>
        <w:tabs>
          <w:tab w:val="num" w:pos="567"/>
        </w:tabs>
        <w:ind w:left="425"/>
        <w:jc w:val="both"/>
        <w:rPr>
          <w:bCs/>
        </w:rPr>
      </w:pPr>
      <w:r w:rsidRPr="00A16510">
        <w:rPr>
          <w:bCs/>
        </w:rPr>
        <w:t>Заходи не застосовувати.</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shd w:val="clear" w:color="auto" w:fill="FFFFFF"/>
        <w:tabs>
          <w:tab w:val="num" w:pos="567"/>
        </w:tabs>
        <w:ind w:left="426" w:right="43"/>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36" w:name="OLE_LINK9"/>
      <w:bookmarkStart w:id="37" w:name="OLE_LINK10"/>
      <w:bookmarkEnd w:id="34"/>
      <w:bookmarkEnd w:id="35"/>
      <w:r w:rsidRPr="00A16510">
        <w:rPr>
          <w:b/>
          <w:bCs/>
        </w:rPr>
        <w:lastRenderedPageBreak/>
        <w:t xml:space="preserve">Розгляд звіту наглядової ради про </w:t>
      </w:r>
      <w:r w:rsidR="00376422">
        <w:rPr>
          <w:b/>
          <w:bCs/>
        </w:rPr>
        <w:t>діяльність Товариства за 20</w:t>
      </w:r>
      <w:r w:rsidR="00376422">
        <w:rPr>
          <w:b/>
          <w:bCs/>
          <w:lang w:val="ru-RU"/>
        </w:rPr>
        <w:t>20</w:t>
      </w:r>
      <w:r w:rsidRPr="00A16510">
        <w:rPr>
          <w:b/>
          <w:bCs/>
        </w:rPr>
        <w:t xml:space="preserve"> рік та затвердження заходів за результатами його розгляду</w:t>
      </w:r>
      <w:bookmarkEnd w:id="36"/>
      <w:bookmarkEnd w:id="37"/>
      <w:r w:rsidRPr="00A16510">
        <w:rPr>
          <w:b/>
          <w:bCs/>
        </w:rPr>
        <w:t xml:space="preserve">. </w:t>
      </w:r>
    </w:p>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DC20B4" w:rsidRPr="00A16510" w:rsidRDefault="00DC20B4" w:rsidP="00DC20B4">
      <w:pPr>
        <w:shd w:val="clear" w:color="auto" w:fill="FFFFFF"/>
        <w:tabs>
          <w:tab w:val="num" w:pos="567"/>
        </w:tabs>
        <w:ind w:left="426" w:right="43"/>
        <w:jc w:val="both"/>
        <w:rPr>
          <w:bCs/>
        </w:rPr>
      </w:pPr>
      <w:bookmarkStart w:id="38" w:name="OLE_LINK11"/>
      <w:bookmarkStart w:id="39" w:name="OLE_LINK12"/>
      <w:r w:rsidRPr="00A16510">
        <w:rPr>
          <w:bCs/>
        </w:rPr>
        <w:t>Затвердити звіт наглядової ради п</w:t>
      </w:r>
      <w:r w:rsidR="00376422">
        <w:rPr>
          <w:bCs/>
        </w:rPr>
        <w:t>ро діяльність Товариства за 20</w:t>
      </w:r>
      <w:r w:rsidR="00376422">
        <w:rPr>
          <w:bCs/>
          <w:lang w:val="ru-RU"/>
        </w:rPr>
        <w:t>20</w:t>
      </w:r>
      <w:r w:rsidRPr="00A16510">
        <w:rPr>
          <w:bCs/>
        </w:rPr>
        <w:t xml:space="preserve"> рік.</w:t>
      </w:r>
    </w:p>
    <w:p w:rsidR="00DC20B4" w:rsidRPr="00A16510" w:rsidRDefault="00DC20B4" w:rsidP="00DC20B4">
      <w:pPr>
        <w:shd w:val="clear" w:color="auto" w:fill="FFFFFF"/>
        <w:tabs>
          <w:tab w:val="num" w:pos="567"/>
        </w:tabs>
        <w:ind w:left="426" w:right="43"/>
        <w:jc w:val="both"/>
        <w:rPr>
          <w:bCs/>
        </w:rPr>
      </w:pPr>
      <w:bookmarkStart w:id="40" w:name="OLE_LINK19"/>
      <w:bookmarkStart w:id="41" w:name="OLE_LINK20"/>
      <w:r w:rsidRPr="00A16510">
        <w:rPr>
          <w:bCs/>
        </w:rPr>
        <w:t>Заходи не застосовувати.</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shd w:val="clear" w:color="auto" w:fill="FFFFFF"/>
        <w:tabs>
          <w:tab w:val="num" w:pos="567"/>
        </w:tabs>
        <w:ind w:left="426" w:right="43"/>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42" w:name="OLE_LINK13"/>
      <w:bookmarkStart w:id="43" w:name="OLE_LINK14"/>
      <w:bookmarkEnd w:id="38"/>
      <w:bookmarkEnd w:id="39"/>
      <w:bookmarkEnd w:id="40"/>
      <w:bookmarkEnd w:id="41"/>
      <w:r w:rsidRPr="00A16510">
        <w:rPr>
          <w:b/>
          <w:bCs/>
        </w:rPr>
        <w:t>Розгляд звіту ревіз</w:t>
      </w:r>
      <w:r w:rsidR="00DE61BF" w:rsidRPr="00A16510">
        <w:rPr>
          <w:b/>
          <w:bCs/>
        </w:rPr>
        <w:t xml:space="preserve">ійної </w:t>
      </w:r>
      <w:r w:rsidR="00120930">
        <w:rPr>
          <w:b/>
          <w:bCs/>
        </w:rPr>
        <w:t>комісії Товариства за 20</w:t>
      </w:r>
      <w:r w:rsidR="00120930">
        <w:rPr>
          <w:b/>
          <w:bCs/>
          <w:lang w:val="ru-RU"/>
        </w:rPr>
        <w:t>20</w:t>
      </w:r>
      <w:r w:rsidRPr="00A16510">
        <w:rPr>
          <w:b/>
          <w:bCs/>
        </w:rPr>
        <w:t xml:space="preserve"> рік. Затвердження висновків Ревізійної комісії Товариства за підсумками перевірки фінансово-господарської </w:t>
      </w:r>
      <w:r w:rsidR="00120930">
        <w:rPr>
          <w:b/>
          <w:bCs/>
        </w:rPr>
        <w:t>діяльності Товариства за 20</w:t>
      </w:r>
      <w:r w:rsidR="00120930">
        <w:rPr>
          <w:b/>
          <w:bCs/>
          <w:lang w:val="ru-RU"/>
        </w:rPr>
        <w:t>20</w:t>
      </w:r>
      <w:r w:rsidRPr="00A16510">
        <w:rPr>
          <w:b/>
          <w:bCs/>
        </w:rPr>
        <w:t xml:space="preserve"> рік.</w:t>
      </w:r>
      <w:bookmarkEnd w:id="42"/>
      <w:bookmarkEnd w:id="43"/>
      <w:r w:rsidRPr="00A16510">
        <w:rPr>
          <w:b/>
          <w:bCs/>
        </w:rPr>
        <w:t xml:space="preserve"> </w:t>
      </w:r>
    </w:p>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DC20B4" w:rsidRPr="00A16510" w:rsidRDefault="00DC20B4" w:rsidP="00DC20B4">
      <w:pPr>
        <w:shd w:val="clear" w:color="auto" w:fill="FFFFFF"/>
        <w:tabs>
          <w:tab w:val="num" w:pos="567"/>
        </w:tabs>
        <w:ind w:left="426" w:right="43"/>
        <w:jc w:val="both"/>
        <w:rPr>
          <w:bCs/>
        </w:rPr>
      </w:pPr>
      <w:bookmarkStart w:id="44" w:name="OLE_LINK15"/>
      <w:bookmarkStart w:id="45" w:name="OLE_LINK16"/>
      <w:r w:rsidRPr="00A16510">
        <w:rPr>
          <w:bCs/>
        </w:rPr>
        <w:t>Затвердити звіт ревіз</w:t>
      </w:r>
      <w:r w:rsidR="00120930">
        <w:rPr>
          <w:bCs/>
        </w:rPr>
        <w:t>ійної комісії Товариства за 20</w:t>
      </w:r>
      <w:r w:rsidR="00120930">
        <w:rPr>
          <w:bCs/>
          <w:lang w:val="ru-RU"/>
        </w:rPr>
        <w:t>20</w:t>
      </w:r>
      <w:r w:rsidRPr="00A16510">
        <w:rPr>
          <w:bCs/>
        </w:rPr>
        <w:t xml:space="preserve"> рік. </w:t>
      </w:r>
    </w:p>
    <w:p w:rsidR="00E96604" w:rsidRPr="00A16510" w:rsidRDefault="00DC20B4" w:rsidP="00DC20B4">
      <w:pPr>
        <w:shd w:val="clear" w:color="auto" w:fill="FFFFFF"/>
        <w:tabs>
          <w:tab w:val="num" w:pos="567"/>
        </w:tabs>
        <w:ind w:left="426" w:right="43"/>
        <w:jc w:val="both"/>
        <w:rPr>
          <w:bCs/>
        </w:rPr>
      </w:pPr>
      <w:r w:rsidRPr="00A16510">
        <w:rPr>
          <w:bCs/>
        </w:rPr>
        <w:t>Затвердити висновки ревізійної комісії Товариства за підсумками перевірки фінансово - господарськ</w:t>
      </w:r>
      <w:r w:rsidR="00120930">
        <w:rPr>
          <w:bCs/>
        </w:rPr>
        <w:t>ої діяльності Товариства за 20</w:t>
      </w:r>
      <w:r w:rsidR="00120930">
        <w:rPr>
          <w:bCs/>
          <w:lang w:val="ru-RU"/>
        </w:rPr>
        <w:t xml:space="preserve">20 </w:t>
      </w:r>
      <w:r w:rsidRPr="00A16510">
        <w:rPr>
          <w:bCs/>
        </w:rPr>
        <w:t>рік</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DC20B4" w:rsidRPr="00A16510" w:rsidRDefault="00DC20B4" w:rsidP="00DC20B4">
      <w:pPr>
        <w:shd w:val="clear" w:color="auto" w:fill="FFFFFF"/>
        <w:tabs>
          <w:tab w:val="num" w:pos="567"/>
        </w:tabs>
        <w:ind w:left="426" w:right="43"/>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46" w:name="OLE_LINK21"/>
      <w:bookmarkStart w:id="47" w:name="OLE_LINK22"/>
      <w:bookmarkStart w:id="48" w:name="OLE_LINK23"/>
      <w:bookmarkEnd w:id="44"/>
      <w:bookmarkEnd w:id="45"/>
      <w:r w:rsidRPr="00A16510">
        <w:rPr>
          <w:b/>
          <w:bCs/>
        </w:rPr>
        <w:t xml:space="preserve">Затвердження </w:t>
      </w:r>
      <w:r w:rsidR="00120930">
        <w:rPr>
          <w:b/>
          <w:bCs/>
        </w:rPr>
        <w:t>річного звіту Товариства за 20</w:t>
      </w:r>
      <w:r w:rsidR="00120930">
        <w:rPr>
          <w:b/>
          <w:bCs/>
          <w:lang w:val="ru-RU"/>
        </w:rPr>
        <w:t>20</w:t>
      </w:r>
      <w:r w:rsidRPr="00A16510">
        <w:rPr>
          <w:b/>
          <w:bCs/>
        </w:rPr>
        <w:t xml:space="preserve"> рік.</w:t>
      </w:r>
    </w:p>
    <w:bookmarkEnd w:id="46"/>
    <w:bookmarkEnd w:id="47"/>
    <w:bookmarkEnd w:id="48"/>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DC20B4" w:rsidRPr="00A16510" w:rsidRDefault="00DC20B4" w:rsidP="00DC20B4">
      <w:pPr>
        <w:shd w:val="clear" w:color="auto" w:fill="FFFFFF"/>
        <w:tabs>
          <w:tab w:val="num" w:pos="567"/>
        </w:tabs>
        <w:ind w:left="426" w:right="43"/>
        <w:jc w:val="both"/>
        <w:rPr>
          <w:bCs/>
        </w:rPr>
      </w:pPr>
      <w:bookmarkStart w:id="49" w:name="OLE_LINK24"/>
      <w:bookmarkStart w:id="50" w:name="OLE_LINK25"/>
      <w:r w:rsidRPr="00A16510">
        <w:rPr>
          <w:bCs/>
        </w:rPr>
        <w:t>Затвердит</w:t>
      </w:r>
      <w:r w:rsidR="00120930">
        <w:rPr>
          <w:bCs/>
        </w:rPr>
        <w:t>и річний звіт Товариства за 20</w:t>
      </w:r>
      <w:r w:rsidR="00120930">
        <w:rPr>
          <w:bCs/>
          <w:lang w:val="ru-RU"/>
        </w:rPr>
        <w:t>20</w:t>
      </w:r>
      <w:r w:rsidRPr="00A16510">
        <w:rPr>
          <w:bCs/>
        </w:rPr>
        <w:t xml:space="preserve"> рік.</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lastRenderedPageBreak/>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shd w:val="clear" w:color="auto" w:fill="FFFFFF"/>
        <w:tabs>
          <w:tab w:val="num" w:pos="567"/>
        </w:tabs>
        <w:ind w:left="426" w:right="43"/>
        <w:jc w:val="both"/>
        <w:rPr>
          <w:bCs/>
        </w:rPr>
      </w:pPr>
    </w:p>
    <w:p w:rsidR="00DC20B4" w:rsidRPr="00A16510" w:rsidRDefault="00DC20B4" w:rsidP="00DC20B4">
      <w:pPr>
        <w:pStyle w:val="a8"/>
        <w:numPr>
          <w:ilvl w:val="0"/>
          <w:numId w:val="1"/>
        </w:numPr>
        <w:rPr>
          <w:b/>
          <w:bCs/>
        </w:rPr>
      </w:pPr>
      <w:bookmarkStart w:id="51" w:name="OLE_LINK26"/>
      <w:bookmarkStart w:id="52" w:name="OLE_LINK27"/>
      <w:bookmarkEnd w:id="49"/>
      <w:bookmarkEnd w:id="50"/>
      <w:r w:rsidRPr="00A16510">
        <w:rPr>
          <w:bCs/>
        </w:rPr>
        <w:t xml:space="preserve"> </w:t>
      </w:r>
      <w:r w:rsidRPr="00A16510">
        <w:rPr>
          <w:b/>
          <w:bCs/>
        </w:rPr>
        <w:t>Про розподіл прибу</w:t>
      </w:r>
      <w:r w:rsidR="00120930">
        <w:rPr>
          <w:b/>
          <w:bCs/>
        </w:rPr>
        <w:t>тку і збитків Товариства за 20</w:t>
      </w:r>
      <w:r w:rsidR="00120930">
        <w:rPr>
          <w:b/>
          <w:bCs/>
          <w:lang w:val="ru-RU"/>
        </w:rPr>
        <w:t>20</w:t>
      </w:r>
      <w:r w:rsidRPr="00A16510">
        <w:rPr>
          <w:b/>
          <w:bCs/>
        </w:rPr>
        <w:t xml:space="preserve"> рік.</w:t>
      </w:r>
      <w:bookmarkEnd w:id="51"/>
      <w:bookmarkEnd w:id="52"/>
    </w:p>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120930" w:rsidRPr="00120930" w:rsidRDefault="00120930" w:rsidP="00120930">
      <w:pPr>
        <w:pStyle w:val="a8"/>
        <w:ind w:left="426"/>
        <w:jc w:val="both"/>
        <w:rPr>
          <w:bCs/>
        </w:rPr>
      </w:pPr>
      <w:bookmarkStart w:id="53" w:name="OLE_LINK28"/>
      <w:bookmarkStart w:id="54" w:name="OLE_LINK29"/>
      <w:r w:rsidRPr="00120930">
        <w:rPr>
          <w:bCs/>
        </w:rPr>
        <w:t>Прибуток отриманий за результатами фінансово - господарської діяльності Товариства у 2020 році розподілити наступним чином:</w:t>
      </w:r>
    </w:p>
    <w:p w:rsidR="00120930" w:rsidRPr="00120930" w:rsidRDefault="00120930" w:rsidP="00120930">
      <w:pPr>
        <w:pStyle w:val="a8"/>
        <w:ind w:left="426"/>
        <w:jc w:val="both"/>
        <w:rPr>
          <w:bCs/>
        </w:rPr>
      </w:pPr>
      <w:r w:rsidRPr="00120930">
        <w:rPr>
          <w:bCs/>
        </w:rPr>
        <w:t>Прибуток за результатами фінансово - господарської діяльності Товариства за 2020 рік, у розмірі 42 066 000 грн. направити на розвиток Товариства.</w:t>
      </w:r>
    </w:p>
    <w:p w:rsidR="00E96604" w:rsidRPr="00120930" w:rsidRDefault="00120930" w:rsidP="00120930">
      <w:pPr>
        <w:pStyle w:val="a8"/>
        <w:ind w:left="425"/>
        <w:jc w:val="both"/>
        <w:rPr>
          <w:bCs/>
        </w:rPr>
      </w:pPr>
      <w:r w:rsidRPr="00120930">
        <w:rPr>
          <w:bCs/>
        </w:rPr>
        <w:t>Нарахування та виплату дивідендів за результатами фінансово-господарської діяльності Товариства за 2020 рік не проводити.</w:t>
      </w:r>
    </w:p>
    <w:p w:rsidR="009377AD" w:rsidRPr="00A16510" w:rsidRDefault="009377AD" w:rsidP="009377AD">
      <w:pPr>
        <w:pStyle w:val="a8"/>
        <w:ind w:left="425"/>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ind w:left="426"/>
        <w:jc w:val="both"/>
        <w:rPr>
          <w:bCs/>
        </w:rPr>
      </w:pPr>
    </w:p>
    <w:p w:rsidR="00DC20B4" w:rsidRPr="00A16510" w:rsidRDefault="00DC20B4" w:rsidP="00DC20B4">
      <w:pPr>
        <w:pStyle w:val="a8"/>
        <w:numPr>
          <w:ilvl w:val="0"/>
          <w:numId w:val="1"/>
        </w:numPr>
        <w:tabs>
          <w:tab w:val="clear" w:pos="360"/>
          <w:tab w:val="num" w:pos="426"/>
        </w:tabs>
        <w:ind w:left="426" w:hanging="426"/>
        <w:jc w:val="both"/>
        <w:rPr>
          <w:b/>
          <w:bCs/>
        </w:rPr>
      </w:pPr>
      <w:bookmarkStart w:id="55" w:name="OLE_LINK30"/>
      <w:bookmarkStart w:id="56" w:name="OLE_LINK31"/>
      <w:bookmarkEnd w:id="53"/>
      <w:bookmarkEnd w:id="54"/>
      <w:r w:rsidRPr="00A16510">
        <w:rPr>
          <w:b/>
          <w:bCs/>
        </w:rPr>
        <w:t>Прийняття рішення за наслідками розгляду звітів правління, наглядової ради та реві</w:t>
      </w:r>
      <w:r w:rsidR="00241BFA">
        <w:rPr>
          <w:b/>
          <w:bCs/>
        </w:rPr>
        <w:t xml:space="preserve">зійної комісії Товариства за 2020 </w:t>
      </w:r>
      <w:r w:rsidRPr="00A16510">
        <w:rPr>
          <w:b/>
          <w:bCs/>
        </w:rPr>
        <w:t>рік.</w:t>
      </w:r>
    </w:p>
    <w:bookmarkEnd w:id="55"/>
    <w:bookmarkEnd w:id="56"/>
    <w:p w:rsidR="00DC20B4" w:rsidRPr="00A16510" w:rsidRDefault="00DB5383" w:rsidP="00DC20B4">
      <w:pPr>
        <w:pStyle w:val="a8"/>
        <w:ind w:left="426"/>
        <w:rPr>
          <w:bCs/>
        </w:rPr>
      </w:pPr>
      <w:r w:rsidRPr="00A16510">
        <w:rPr>
          <w:u w:val="single"/>
        </w:rPr>
        <w:t>Прийняте рішення</w:t>
      </w:r>
    </w:p>
    <w:p w:rsidR="00DC20B4" w:rsidRPr="00A16510" w:rsidRDefault="00DC20B4" w:rsidP="00DC20B4">
      <w:pPr>
        <w:pStyle w:val="a8"/>
        <w:ind w:left="426"/>
        <w:jc w:val="both"/>
        <w:rPr>
          <w:bCs/>
        </w:rPr>
      </w:pPr>
      <w:bookmarkStart w:id="57" w:name="OLE_LINK32"/>
      <w:bookmarkStart w:id="58" w:name="OLE_LINK33"/>
      <w:r w:rsidRPr="00A16510">
        <w:rPr>
          <w:bCs/>
        </w:rPr>
        <w:t>За наслідками розгляду звітів правління, наглядової ради та ревіз</w:t>
      </w:r>
      <w:r w:rsidR="00241BFA">
        <w:rPr>
          <w:bCs/>
        </w:rPr>
        <w:t>ійної комісії Товариства за 20</w:t>
      </w:r>
      <w:r w:rsidR="00241BFA" w:rsidRPr="00241BFA">
        <w:rPr>
          <w:bCs/>
        </w:rPr>
        <w:t>20</w:t>
      </w:r>
      <w:r w:rsidRPr="00A16510">
        <w:rPr>
          <w:bCs/>
        </w:rPr>
        <w:t xml:space="preserve"> рік, визнати роботу правління, наглядової ради та ревіз</w:t>
      </w:r>
      <w:r w:rsidR="00241BFA">
        <w:rPr>
          <w:bCs/>
        </w:rPr>
        <w:t>ійної комісії Товариства за 20</w:t>
      </w:r>
      <w:r w:rsidR="00241BFA" w:rsidRPr="00241BFA">
        <w:rPr>
          <w:bCs/>
        </w:rPr>
        <w:t>20</w:t>
      </w:r>
      <w:r w:rsidRPr="00A16510">
        <w:rPr>
          <w:bCs/>
        </w:rPr>
        <w:t xml:space="preserve"> рік задовільною.</w:t>
      </w:r>
    </w:p>
    <w:p w:rsidR="00E96604" w:rsidRPr="00A16510" w:rsidRDefault="00E96604" w:rsidP="00DC20B4">
      <w:pPr>
        <w:pStyle w:val="a8"/>
        <w:ind w:left="426"/>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ind w:left="426"/>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59" w:name="OLE_LINK34"/>
      <w:bookmarkStart w:id="60" w:name="OLE_LINK35"/>
      <w:bookmarkEnd w:id="57"/>
      <w:bookmarkEnd w:id="58"/>
      <w:r w:rsidRPr="00A16510">
        <w:rPr>
          <w:b/>
          <w:bCs/>
        </w:rPr>
        <w:t xml:space="preserve">Затвердження рішень </w:t>
      </w:r>
      <w:r w:rsidR="00241BFA">
        <w:rPr>
          <w:b/>
          <w:bCs/>
        </w:rPr>
        <w:t>наглядової ради за 20</w:t>
      </w:r>
      <w:r w:rsidR="00241BFA">
        <w:rPr>
          <w:b/>
          <w:bCs/>
          <w:lang w:val="ru-RU"/>
        </w:rPr>
        <w:t>20</w:t>
      </w:r>
      <w:r w:rsidRPr="00A16510">
        <w:rPr>
          <w:b/>
          <w:bCs/>
        </w:rPr>
        <w:t xml:space="preserve"> рік.</w:t>
      </w:r>
    </w:p>
    <w:bookmarkEnd w:id="59"/>
    <w:bookmarkEnd w:id="60"/>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DC20B4" w:rsidRPr="00A16510" w:rsidRDefault="00DC20B4" w:rsidP="00DC20B4">
      <w:pPr>
        <w:shd w:val="clear" w:color="auto" w:fill="FFFFFF"/>
        <w:tabs>
          <w:tab w:val="num" w:pos="567"/>
        </w:tabs>
        <w:ind w:left="426" w:right="43"/>
        <w:jc w:val="both"/>
        <w:rPr>
          <w:bCs/>
        </w:rPr>
      </w:pPr>
      <w:bookmarkStart w:id="61" w:name="OLE_LINK36"/>
      <w:bookmarkStart w:id="62" w:name="OLE_LINK37"/>
      <w:r w:rsidRPr="00A16510">
        <w:rPr>
          <w:bCs/>
        </w:rPr>
        <w:t>Затвердити рішення на</w:t>
      </w:r>
      <w:r w:rsidR="00241BFA">
        <w:rPr>
          <w:bCs/>
        </w:rPr>
        <w:t>глядової ради Товариства за 20</w:t>
      </w:r>
      <w:r w:rsidR="00241BFA">
        <w:rPr>
          <w:bCs/>
          <w:lang w:val="ru-RU"/>
        </w:rPr>
        <w:t>20</w:t>
      </w:r>
      <w:r w:rsidRPr="00A16510">
        <w:rPr>
          <w:bCs/>
        </w:rPr>
        <w:t xml:space="preserve"> рік</w:t>
      </w:r>
      <w:bookmarkEnd w:id="61"/>
      <w:bookmarkEnd w:id="62"/>
      <w:r w:rsidRPr="00A16510">
        <w:rPr>
          <w:bCs/>
        </w:rPr>
        <w:t>.</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lastRenderedPageBreak/>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163777" w:rsidP="0002738C">
            <w:pPr>
              <w:jc w:val="center"/>
            </w:pPr>
            <w:r>
              <w:rPr>
                <w:lang w:val="ru-RU"/>
              </w:rPr>
              <w:t>г</w:t>
            </w:r>
            <w:proofErr w:type="spellStart"/>
            <w:r w:rsidR="00687402" w:rsidRPr="00A16510">
              <w:t>олосі</w:t>
            </w:r>
            <w:proofErr w:type="gramStart"/>
            <w:r w:rsidR="00687402"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w:t>
            </w:r>
            <w:r w:rsidR="00163777">
              <w:rPr>
                <w:lang w:val="ru-RU"/>
              </w:rPr>
              <w:t>г</w:t>
            </w:r>
            <w:proofErr w:type="spellStart"/>
            <w:r w:rsidRPr="00A16510">
              <w:t>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w:t>
            </w:r>
            <w:r w:rsidR="00163777">
              <w:t>г</w:t>
            </w:r>
            <w:r w:rsidRPr="00A16510">
              <w:t>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w:t>
            </w:r>
            <w:r w:rsidR="00163777">
              <w:t>г</w:t>
            </w:r>
            <w:r w:rsidRPr="00A16510">
              <w:t>олосів</w:t>
            </w:r>
          </w:p>
        </w:tc>
      </w:tr>
    </w:tbl>
    <w:p w:rsidR="00E96604" w:rsidRPr="00A16510" w:rsidRDefault="00E96604" w:rsidP="00DC20B4">
      <w:pPr>
        <w:shd w:val="clear" w:color="auto" w:fill="FFFFFF"/>
        <w:tabs>
          <w:tab w:val="num" w:pos="567"/>
        </w:tabs>
        <w:ind w:left="426" w:right="43"/>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63" w:name="OLE_LINK38"/>
      <w:bookmarkStart w:id="64" w:name="OLE_LINK39"/>
      <w:r w:rsidRPr="00A16510">
        <w:rPr>
          <w:b/>
          <w:bCs/>
        </w:rPr>
        <w:t xml:space="preserve">Про попереднє </w:t>
      </w:r>
      <w:r w:rsidRPr="00A16510">
        <w:rPr>
          <w:b/>
        </w:rPr>
        <w:t>надання згоди на вчинення</w:t>
      </w:r>
      <w:r w:rsidRPr="00A16510">
        <w:rPr>
          <w:b/>
          <w:bCs/>
        </w:rPr>
        <w:t xml:space="preserve"> значних правочинів, </w:t>
      </w:r>
      <w:r w:rsidRPr="00A16510">
        <w:rPr>
          <w:b/>
        </w:rPr>
        <w:t xml:space="preserve">які </w:t>
      </w:r>
      <w:r w:rsidRPr="00A16510">
        <w:rPr>
          <w:b/>
          <w:bCs/>
        </w:rPr>
        <w:t xml:space="preserve">можуть вчинятися Товариством </w:t>
      </w:r>
      <w:r w:rsidRPr="00A16510">
        <w:rPr>
          <w:b/>
        </w:rPr>
        <w:t>протягом не більш як одного року з дати прийняття такого рішення</w:t>
      </w:r>
      <w:bookmarkEnd w:id="63"/>
      <w:bookmarkEnd w:id="64"/>
      <w:r w:rsidRPr="00A16510">
        <w:rPr>
          <w:b/>
          <w:bCs/>
        </w:rPr>
        <w:t>.</w:t>
      </w:r>
    </w:p>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694AC4" w:rsidRPr="00694AC4" w:rsidRDefault="00694AC4" w:rsidP="00694AC4">
      <w:pPr>
        <w:shd w:val="clear" w:color="auto" w:fill="FFFFFF"/>
        <w:tabs>
          <w:tab w:val="num" w:pos="567"/>
        </w:tabs>
        <w:ind w:left="426" w:right="43"/>
        <w:jc w:val="both"/>
        <w:rPr>
          <w:bCs/>
        </w:rPr>
      </w:pPr>
      <w:bookmarkStart w:id="65" w:name="OLE_LINK40"/>
      <w:bookmarkStart w:id="66" w:name="OLE_LINK41"/>
      <w:r w:rsidRPr="00694AC4">
        <w:rPr>
          <w:bCs/>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31.12.2020 року, характер правочинів наступний:</w:t>
      </w:r>
    </w:p>
    <w:p w:rsidR="00694AC4" w:rsidRPr="00694AC4" w:rsidRDefault="00694AC4" w:rsidP="00694AC4">
      <w:pPr>
        <w:shd w:val="clear" w:color="auto" w:fill="FFFFFF"/>
        <w:tabs>
          <w:tab w:val="num" w:pos="567"/>
        </w:tabs>
        <w:ind w:left="426" w:right="43"/>
        <w:jc w:val="both"/>
        <w:rPr>
          <w:bCs/>
        </w:rPr>
      </w:pPr>
      <w:r w:rsidRPr="00694AC4">
        <w:rPr>
          <w:bCs/>
        </w:rPr>
        <w:t>-</w:t>
      </w:r>
      <w:r w:rsidRPr="00694AC4">
        <w:rPr>
          <w:bCs/>
        </w:rPr>
        <w:tab/>
        <w:t>купівлі (придбання) та постачання (транспортування) газу для потреб Товариства;</w:t>
      </w:r>
    </w:p>
    <w:p w:rsidR="00694AC4" w:rsidRPr="00694AC4" w:rsidRDefault="00694AC4" w:rsidP="00694AC4">
      <w:pPr>
        <w:shd w:val="clear" w:color="auto" w:fill="FFFFFF"/>
        <w:tabs>
          <w:tab w:val="num" w:pos="567"/>
        </w:tabs>
        <w:ind w:left="426" w:right="43"/>
        <w:jc w:val="both"/>
        <w:rPr>
          <w:bCs/>
        </w:rPr>
      </w:pPr>
      <w:r w:rsidRPr="00694AC4">
        <w:rPr>
          <w:bCs/>
        </w:rPr>
        <w:t>-</w:t>
      </w:r>
      <w:r w:rsidRPr="00694AC4">
        <w:rPr>
          <w:bCs/>
        </w:rPr>
        <w:tab/>
        <w:t>отримання кредиту;</w:t>
      </w:r>
    </w:p>
    <w:p w:rsidR="00694AC4" w:rsidRPr="00694AC4" w:rsidRDefault="00694AC4" w:rsidP="00694AC4">
      <w:pPr>
        <w:shd w:val="clear" w:color="auto" w:fill="FFFFFF"/>
        <w:tabs>
          <w:tab w:val="num" w:pos="567"/>
        </w:tabs>
        <w:ind w:left="426" w:right="43"/>
        <w:jc w:val="both"/>
        <w:rPr>
          <w:bCs/>
        </w:rPr>
      </w:pPr>
      <w:r w:rsidRPr="00694AC4">
        <w:rPr>
          <w:bCs/>
        </w:rPr>
        <w:t>-</w:t>
      </w:r>
      <w:r w:rsidRPr="00694AC4">
        <w:rPr>
          <w:bCs/>
        </w:rPr>
        <w:tab/>
        <w:t>надання фінансової та майнової поруки;</w:t>
      </w:r>
    </w:p>
    <w:p w:rsidR="00E96604" w:rsidRPr="00694AC4" w:rsidRDefault="00694AC4" w:rsidP="00694AC4">
      <w:pPr>
        <w:shd w:val="clear" w:color="auto" w:fill="FFFFFF"/>
        <w:tabs>
          <w:tab w:val="num" w:pos="567"/>
        </w:tabs>
        <w:ind w:left="426" w:right="43"/>
        <w:jc w:val="both"/>
        <w:rPr>
          <w:bCs/>
          <w:lang w:val="ru-RU"/>
        </w:rPr>
      </w:pPr>
      <w:r w:rsidRPr="00694AC4">
        <w:rPr>
          <w:bCs/>
        </w:rPr>
        <w:t>-</w:t>
      </w:r>
      <w:r w:rsidRPr="00694AC4">
        <w:rPr>
          <w:bCs/>
        </w:rPr>
        <w:tab/>
        <w:t>передача майна в іпотеку, заставу.</w:t>
      </w:r>
    </w:p>
    <w:p w:rsidR="00694AC4" w:rsidRPr="00694AC4" w:rsidRDefault="00694AC4" w:rsidP="00694AC4">
      <w:pPr>
        <w:shd w:val="clear" w:color="auto" w:fill="FFFFFF"/>
        <w:tabs>
          <w:tab w:val="num" w:pos="567"/>
        </w:tabs>
        <w:ind w:left="426" w:right="43"/>
        <w:jc w:val="both"/>
        <w:rPr>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387F67">
      <w:pPr>
        <w:shd w:val="clear" w:color="auto" w:fill="FFFFFF"/>
        <w:tabs>
          <w:tab w:val="num" w:pos="567"/>
        </w:tabs>
        <w:ind w:left="426" w:right="43"/>
        <w:jc w:val="both"/>
        <w:rPr>
          <w:bCs/>
        </w:rPr>
      </w:pPr>
    </w:p>
    <w:p w:rsidR="00DC20B4" w:rsidRPr="00A16510" w:rsidRDefault="00DC20B4" w:rsidP="00DC20B4">
      <w:pPr>
        <w:numPr>
          <w:ilvl w:val="0"/>
          <w:numId w:val="1"/>
        </w:numPr>
        <w:shd w:val="clear" w:color="auto" w:fill="FFFFFF"/>
        <w:tabs>
          <w:tab w:val="clear" w:pos="360"/>
          <w:tab w:val="num" w:pos="426"/>
          <w:tab w:val="num" w:pos="567"/>
        </w:tabs>
        <w:ind w:left="426" w:right="43" w:hanging="426"/>
        <w:jc w:val="both"/>
        <w:rPr>
          <w:b/>
          <w:bCs/>
        </w:rPr>
      </w:pPr>
      <w:bookmarkStart w:id="67" w:name="OLE_LINK42"/>
      <w:bookmarkStart w:id="68" w:name="OLE_LINK43"/>
      <w:bookmarkEnd w:id="65"/>
      <w:bookmarkEnd w:id="66"/>
      <w:r w:rsidRPr="00A16510">
        <w:rPr>
          <w:b/>
          <w:bCs/>
        </w:rPr>
        <w:t>Про затвердження правочинів, що вчи</w:t>
      </w:r>
      <w:r w:rsidR="0029462F">
        <w:rPr>
          <w:b/>
          <w:bCs/>
        </w:rPr>
        <w:t>нялися Товариством протягом 20</w:t>
      </w:r>
      <w:r w:rsidR="0029462F">
        <w:rPr>
          <w:b/>
          <w:bCs/>
          <w:lang w:val="ru-RU"/>
        </w:rPr>
        <w:t>20</w:t>
      </w:r>
      <w:r w:rsidRPr="00A16510">
        <w:rPr>
          <w:b/>
          <w:bCs/>
        </w:rPr>
        <w:t xml:space="preserve"> року.</w:t>
      </w:r>
    </w:p>
    <w:bookmarkEnd w:id="67"/>
    <w:bookmarkEnd w:id="68"/>
    <w:p w:rsidR="00DC20B4" w:rsidRPr="00A16510" w:rsidRDefault="00DB5383" w:rsidP="00DC20B4">
      <w:pPr>
        <w:shd w:val="clear" w:color="auto" w:fill="FFFFFF"/>
        <w:tabs>
          <w:tab w:val="num" w:pos="567"/>
        </w:tabs>
        <w:ind w:left="426" w:right="43"/>
        <w:jc w:val="both"/>
        <w:rPr>
          <w:bCs/>
        </w:rPr>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rPr>
          <w:bCs/>
        </w:rPr>
        <w:t>:</w:t>
      </w:r>
    </w:p>
    <w:p w:rsidR="00DC20B4" w:rsidRPr="00A16510" w:rsidRDefault="00DC20B4" w:rsidP="00DC20B4">
      <w:pPr>
        <w:shd w:val="clear" w:color="auto" w:fill="FFFFFF"/>
        <w:tabs>
          <w:tab w:val="num" w:pos="567"/>
        </w:tabs>
        <w:ind w:left="426" w:right="43"/>
        <w:jc w:val="both"/>
        <w:rPr>
          <w:bCs/>
        </w:rPr>
      </w:pPr>
      <w:bookmarkStart w:id="69" w:name="OLE_LINK44"/>
      <w:bookmarkStart w:id="70" w:name="OLE_LINK45"/>
      <w:r w:rsidRPr="00A16510">
        <w:rPr>
          <w:bCs/>
        </w:rPr>
        <w:t>Затвердити правочини, що вчи</w:t>
      </w:r>
      <w:r w:rsidR="0029462F">
        <w:rPr>
          <w:bCs/>
        </w:rPr>
        <w:t>нялися Товариством протягом 20</w:t>
      </w:r>
      <w:r w:rsidR="0029462F">
        <w:rPr>
          <w:bCs/>
          <w:lang w:val="ru-RU"/>
        </w:rPr>
        <w:t>20</w:t>
      </w:r>
      <w:r w:rsidRPr="00A16510">
        <w:rPr>
          <w:bCs/>
        </w:rPr>
        <w:t xml:space="preserve"> року.</w:t>
      </w:r>
      <w:bookmarkEnd w:id="69"/>
      <w:bookmarkEnd w:id="70"/>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3C4AB1" w:rsidRPr="00A16510" w:rsidRDefault="003C4AB1" w:rsidP="003C4AB1">
      <w:pPr>
        <w:shd w:val="clear" w:color="auto" w:fill="FFFFFF"/>
        <w:tabs>
          <w:tab w:val="num" w:pos="567"/>
        </w:tabs>
        <w:ind w:left="426" w:right="43"/>
        <w:jc w:val="both"/>
        <w:rPr>
          <w:b/>
          <w:bCs/>
        </w:rPr>
      </w:pPr>
    </w:p>
    <w:p w:rsidR="003C4AB1" w:rsidRPr="00A16510" w:rsidRDefault="003C4AB1" w:rsidP="00DC20B4">
      <w:pPr>
        <w:tabs>
          <w:tab w:val="num" w:pos="426"/>
        </w:tabs>
        <w:ind w:left="426"/>
        <w:jc w:val="both"/>
        <w:rPr>
          <w:bCs/>
        </w:rPr>
      </w:pPr>
      <w:bookmarkStart w:id="71" w:name="OLE_LINK75"/>
      <w:bookmarkStart w:id="72" w:name="OLE_LINK76"/>
    </w:p>
    <w:p w:rsidR="00DC20B4" w:rsidRPr="00A16510" w:rsidRDefault="00DC20B4" w:rsidP="00DC20B4">
      <w:pPr>
        <w:pStyle w:val="a8"/>
        <w:numPr>
          <w:ilvl w:val="0"/>
          <w:numId w:val="1"/>
        </w:numPr>
        <w:rPr>
          <w:b/>
          <w:bCs/>
        </w:rPr>
      </w:pPr>
      <w:bookmarkStart w:id="73" w:name="OLE_LINK77"/>
      <w:bookmarkStart w:id="74" w:name="OLE_LINK78"/>
      <w:bookmarkEnd w:id="71"/>
      <w:bookmarkEnd w:id="72"/>
      <w:r w:rsidRPr="00A16510">
        <w:rPr>
          <w:b/>
          <w:bCs/>
        </w:rPr>
        <w:t>Прийняття рішення про припинення повноважень лічильної комісії.</w:t>
      </w:r>
      <w:bookmarkEnd w:id="73"/>
      <w:bookmarkEnd w:id="74"/>
    </w:p>
    <w:p w:rsidR="00DC20B4" w:rsidRPr="00A16510" w:rsidRDefault="0058480A" w:rsidP="00DC20B4">
      <w:pPr>
        <w:pStyle w:val="a8"/>
        <w:shd w:val="clear" w:color="auto" w:fill="FFFFFF"/>
        <w:ind w:left="426" w:right="-1"/>
        <w:jc w:val="both"/>
      </w:pPr>
      <w:proofErr w:type="spellStart"/>
      <w:r w:rsidRPr="00A16510">
        <w:rPr>
          <w:u w:val="single"/>
          <w:lang w:val="ru-RU"/>
        </w:rPr>
        <w:t>Прийняте</w:t>
      </w:r>
      <w:proofErr w:type="spellEnd"/>
      <w:r w:rsidRPr="00A16510">
        <w:rPr>
          <w:u w:val="single"/>
          <w:lang w:val="ru-RU"/>
        </w:rPr>
        <w:t xml:space="preserve"> </w:t>
      </w:r>
      <w:proofErr w:type="spellStart"/>
      <w:proofErr w:type="gramStart"/>
      <w:r w:rsidRPr="00A16510">
        <w:rPr>
          <w:u w:val="single"/>
          <w:lang w:val="ru-RU"/>
        </w:rPr>
        <w:t>р</w:t>
      </w:r>
      <w:proofErr w:type="gramEnd"/>
      <w:r w:rsidRPr="00A16510">
        <w:rPr>
          <w:u w:val="single"/>
          <w:lang w:val="ru-RU"/>
        </w:rPr>
        <w:t>ішення</w:t>
      </w:r>
      <w:proofErr w:type="spellEnd"/>
      <w:r w:rsidR="00DC20B4" w:rsidRPr="00A16510">
        <w:t>:</w:t>
      </w:r>
    </w:p>
    <w:p w:rsidR="00DC20B4" w:rsidRPr="00A16510" w:rsidRDefault="00DC20B4" w:rsidP="00DC20B4">
      <w:pPr>
        <w:pStyle w:val="a8"/>
        <w:shd w:val="clear" w:color="auto" w:fill="FFFFFF"/>
        <w:ind w:left="426" w:right="-1"/>
        <w:jc w:val="both"/>
      </w:pPr>
      <w:r w:rsidRPr="00A16510">
        <w:t>Повноваження членів лічильної комісії Товариства припинити.</w:t>
      </w:r>
    </w:p>
    <w:p w:rsidR="00E96604" w:rsidRPr="00A16510" w:rsidRDefault="00E96604" w:rsidP="00DC20B4">
      <w:pPr>
        <w:pStyle w:val="a8"/>
        <w:shd w:val="clear" w:color="auto" w:fill="FFFFFF"/>
        <w:ind w:left="426" w:right="-1"/>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687402" w:rsidRPr="00A16510" w:rsidTr="006D25F9">
        <w:tc>
          <w:tcPr>
            <w:tcW w:w="6774" w:type="dxa"/>
          </w:tcPr>
          <w:p w:rsidR="00687402" w:rsidRPr="00A16510" w:rsidRDefault="00687402" w:rsidP="006D25F9">
            <w:r w:rsidRPr="00A16510">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687402" w:rsidRPr="00A16510" w:rsidRDefault="00687402" w:rsidP="0002738C">
            <w:pPr>
              <w:jc w:val="center"/>
              <w:rPr>
                <w:color w:val="000000"/>
              </w:rPr>
            </w:pPr>
            <w:r w:rsidRPr="00A16510">
              <w:rPr>
                <w:b/>
                <w:lang w:val="en-US" w:eastAsia="ru-RU"/>
              </w:rPr>
              <w:t>32 587 401</w:t>
            </w:r>
          </w:p>
          <w:p w:rsidR="00687402" w:rsidRPr="00A16510" w:rsidRDefault="00687402" w:rsidP="0002738C">
            <w:pPr>
              <w:jc w:val="center"/>
            </w:pPr>
            <w:r w:rsidRPr="00A16510">
              <w:t>голосів</w:t>
            </w:r>
          </w:p>
        </w:tc>
      </w:tr>
      <w:tr w:rsidR="00687402" w:rsidRPr="00A16510" w:rsidTr="006D25F9">
        <w:tc>
          <w:tcPr>
            <w:tcW w:w="6774" w:type="dxa"/>
          </w:tcPr>
          <w:p w:rsidR="00687402" w:rsidRPr="00A16510" w:rsidRDefault="00687402" w:rsidP="006D25F9">
            <w:r w:rsidRPr="00A16510">
              <w:t>Визнано бюлетенів недійсними</w:t>
            </w:r>
          </w:p>
        </w:tc>
        <w:tc>
          <w:tcPr>
            <w:tcW w:w="2545" w:type="dxa"/>
            <w:vAlign w:val="center"/>
          </w:tcPr>
          <w:p w:rsidR="00687402" w:rsidRPr="00A16510" w:rsidRDefault="00687402" w:rsidP="0002738C">
            <w:pPr>
              <w:jc w:val="center"/>
            </w:pPr>
            <w:r w:rsidRPr="00A16510">
              <w:rPr>
                <w:b/>
              </w:rPr>
              <w:t>0</w:t>
            </w:r>
            <w:r w:rsidRPr="00A16510">
              <w:t xml:space="preserve"> бюлетень </w:t>
            </w:r>
          </w:p>
          <w:p w:rsidR="00687402" w:rsidRPr="00A16510" w:rsidRDefault="00687402" w:rsidP="0002738C">
            <w:pPr>
              <w:jc w:val="center"/>
            </w:pPr>
            <w:r w:rsidRPr="00A16510">
              <w:t xml:space="preserve">на </w:t>
            </w:r>
            <w:r w:rsidRPr="00A16510">
              <w:rPr>
                <w:b/>
              </w:rPr>
              <w:t>0</w:t>
            </w:r>
            <w:r w:rsidRPr="00A16510">
              <w:t xml:space="preserve"> голосів</w:t>
            </w:r>
          </w:p>
        </w:tc>
      </w:tr>
      <w:tr w:rsidR="00687402" w:rsidRPr="00A16510" w:rsidTr="006D25F9">
        <w:tc>
          <w:tcPr>
            <w:tcW w:w="6774" w:type="dxa"/>
          </w:tcPr>
          <w:p w:rsidR="00687402" w:rsidRPr="00A16510" w:rsidRDefault="00687402" w:rsidP="006D25F9">
            <w:r w:rsidRPr="00A16510">
              <w:t>Голосували: „ЗА”</w:t>
            </w:r>
          </w:p>
        </w:tc>
        <w:tc>
          <w:tcPr>
            <w:tcW w:w="2545" w:type="dxa"/>
            <w:vAlign w:val="center"/>
          </w:tcPr>
          <w:p w:rsidR="00687402" w:rsidRPr="00A16510" w:rsidRDefault="00687402" w:rsidP="0002738C">
            <w:pPr>
              <w:jc w:val="center"/>
              <w:rPr>
                <w:b/>
                <w:lang w:eastAsia="ru-RU"/>
              </w:rPr>
            </w:pPr>
            <w:r w:rsidRPr="00A16510">
              <w:rPr>
                <w:b/>
                <w:lang w:val="en-US" w:eastAsia="ru-RU"/>
              </w:rPr>
              <w:t>32 587 401</w:t>
            </w:r>
          </w:p>
          <w:p w:rsidR="00687402" w:rsidRPr="00A16510" w:rsidRDefault="00687402" w:rsidP="0002738C">
            <w:pPr>
              <w:jc w:val="center"/>
            </w:pPr>
            <w:r w:rsidRPr="00A16510">
              <w:t>голосів</w:t>
            </w:r>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shd w:val="clear" w:color="auto" w:fill="FFFFFF"/>
        <w:ind w:left="426" w:right="-1"/>
        <w:jc w:val="both"/>
      </w:pPr>
    </w:p>
    <w:p w:rsidR="00BF4020" w:rsidRPr="00A16510" w:rsidRDefault="00BF4020" w:rsidP="00747EE6">
      <w:pPr>
        <w:shd w:val="clear" w:color="auto" w:fill="FFFFFF"/>
        <w:ind w:right="-1"/>
        <w:jc w:val="both"/>
        <w:rPr>
          <w:bCs/>
        </w:rPr>
      </w:pPr>
    </w:p>
    <w:sectPr w:rsidR="00BF4020" w:rsidRPr="00A16510" w:rsidSect="00204235">
      <w:headerReference w:type="default" r:id="rId9"/>
      <w:pgSz w:w="11906" w:h="16838"/>
      <w:pgMar w:top="284"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55" w:rsidRDefault="00487055" w:rsidP="008621A6">
      <w:r>
        <w:separator/>
      </w:r>
    </w:p>
  </w:endnote>
  <w:endnote w:type="continuationSeparator" w:id="0">
    <w:p w:rsidR="00487055" w:rsidRDefault="00487055" w:rsidP="008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55" w:rsidRDefault="00487055" w:rsidP="008621A6">
      <w:r>
        <w:separator/>
      </w:r>
    </w:p>
  </w:footnote>
  <w:footnote w:type="continuationSeparator" w:id="0">
    <w:p w:rsidR="00487055" w:rsidRDefault="00487055" w:rsidP="0086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83" w:rsidRDefault="00DB53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2B441BA4"/>
    <w:lvl w:ilvl="0" w:tplc="EC40D24C">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BDF"/>
    <w:rsid w:val="00000939"/>
    <w:rsid w:val="00000C25"/>
    <w:rsid w:val="00001165"/>
    <w:rsid w:val="000044AA"/>
    <w:rsid w:val="00006D2B"/>
    <w:rsid w:val="0001057E"/>
    <w:rsid w:val="00022CFE"/>
    <w:rsid w:val="00030515"/>
    <w:rsid w:val="0003381F"/>
    <w:rsid w:val="00036875"/>
    <w:rsid w:val="00036C23"/>
    <w:rsid w:val="000379A8"/>
    <w:rsid w:val="0004305B"/>
    <w:rsid w:val="00047A79"/>
    <w:rsid w:val="00056044"/>
    <w:rsid w:val="00061B58"/>
    <w:rsid w:val="00063557"/>
    <w:rsid w:val="0006642C"/>
    <w:rsid w:val="00071563"/>
    <w:rsid w:val="0009114C"/>
    <w:rsid w:val="000936DA"/>
    <w:rsid w:val="000A261F"/>
    <w:rsid w:val="000A5564"/>
    <w:rsid w:val="000A7261"/>
    <w:rsid w:val="000A791E"/>
    <w:rsid w:val="000B07BC"/>
    <w:rsid w:val="000B241C"/>
    <w:rsid w:val="000C48A2"/>
    <w:rsid w:val="000C5957"/>
    <w:rsid w:val="000F3178"/>
    <w:rsid w:val="000F4B0C"/>
    <w:rsid w:val="00103C1D"/>
    <w:rsid w:val="00120930"/>
    <w:rsid w:val="00124692"/>
    <w:rsid w:val="001440C9"/>
    <w:rsid w:val="0014501D"/>
    <w:rsid w:val="0014588F"/>
    <w:rsid w:val="00153F91"/>
    <w:rsid w:val="00163777"/>
    <w:rsid w:val="00163FE3"/>
    <w:rsid w:val="00165635"/>
    <w:rsid w:val="00167E82"/>
    <w:rsid w:val="00173898"/>
    <w:rsid w:val="00174C2F"/>
    <w:rsid w:val="00184AD9"/>
    <w:rsid w:val="001A0CEC"/>
    <w:rsid w:val="001A6CCD"/>
    <w:rsid w:val="001A6F84"/>
    <w:rsid w:val="001A7396"/>
    <w:rsid w:val="001C16B5"/>
    <w:rsid w:val="001E157C"/>
    <w:rsid w:val="001E3A62"/>
    <w:rsid w:val="001E3F03"/>
    <w:rsid w:val="001E62A8"/>
    <w:rsid w:val="001F0567"/>
    <w:rsid w:val="001F7BE8"/>
    <w:rsid w:val="00201EC2"/>
    <w:rsid w:val="00204235"/>
    <w:rsid w:val="0022055C"/>
    <w:rsid w:val="00241BFA"/>
    <w:rsid w:val="00243A78"/>
    <w:rsid w:val="00246A15"/>
    <w:rsid w:val="00254AB6"/>
    <w:rsid w:val="00260F9A"/>
    <w:rsid w:val="00274610"/>
    <w:rsid w:val="00277A5C"/>
    <w:rsid w:val="00284948"/>
    <w:rsid w:val="00292E89"/>
    <w:rsid w:val="0029462F"/>
    <w:rsid w:val="00295486"/>
    <w:rsid w:val="002965C6"/>
    <w:rsid w:val="002A7AA8"/>
    <w:rsid w:val="002B01B9"/>
    <w:rsid w:val="002B091B"/>
    <w:rsid w:val="002B30C1"/>
    <w:rsid w:val="002D2537"/>
    <w:rsid w:val="002E1747"/>
    <w:rsid w:val="002F7C36"/>
    <w:rsid w:val="003001B8"/>
    <w:rsid w:val="00303A02"/>
    <w:rsid w:val="00306548"/>
    <w:rsid w:val="0032264F"/>
    <w:rsid w:val="00323096"/>
    <w:rsid w:val="00325918"/>
    <w:rsid w:val="00326FC3"/>
    <w:rsid w:val="00327E5B"/>
    <w:rsid w:val="003340A4"/>
    <w:rsid w:val="00344EBC"/>
    <w:rsid w:val="00350AC3"/>
    <w:rsid w:val="003675A2"/>
    <w:rsid w:val="00376422"/>
    <w:rsid w:val="00376BC8"/>
    <w:rsid w:val="00381063"/>
    <w:rsid w:val="00382DD3"/>
    <w:rsid w:val="00386B08"/>
    <w:rsid w:val="00387F67"/>
    <w:rsid w:val="003A1338"/>
    <w:rsid w:val="003A2634"/>
    <w:rsid w:val="003A3D51"/>
    <w:rsid w:val="003B23B6"/>
    <w:rsid w:val="003C18D2"/>
    <w:rsid w:val="003C2277"/>
    <w:rsid w:val="003C2C46"/>
    <w:rsid w:val="003C4AB1"/>
    <w:rsid w:val="003D152C"/>
    <w:rsid w:val="003E1956"/>
    <w:rsid w:val="003E6DC2"/>
    <w:rsid w:val="003F045D"/>
    <w:rsid w:val="003F61AB"/>
    <w:rsid w:val="00407CDF"/>
    <w:rsid w:val="004225B8"/>
    <w:rsid w:val="00427F19"/>
    <w:rsid w:val="00433971"/>
    <w:rsid w:val="004402B2"/>
    <w:rsid w:val="00456730"/>
    <w:rsid w:val="00457A39"/>
    <w:rsid w:val="004816E6"/>
    <w:rsid w:val="004818FE"/>
    <w:rsid w:val="00487055"/>
    <w:rsid w:val="00496A2A"/>
    <w:rsid w:val="004A7F69"/>
    <w:rsid w:val="004C1E50"/>
    <w:rsid w:val="004E056D"/>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8480A"/>
    <w:rsid w:val="0059009C"/>
    <w:rsid w:val="0059464F"/>
    <w:rsid w:val="005A1557"/>
    <w:rsid w:val="005A5A2C"/>
    <w:rsid w:val="005C1C53"/>
    <w:rsid w:val="005D34EF"/>
    <w:rsid w:val="005D5ED8"/>
    <w:rsid w:val="005E381E"/>
    <w:rsid w:val="005E4E30"/>
    <w:rsid w:val="005E4F93"/>
    <w:rsid w:val="005E71C5"/>
    <w:rsid w:val="005F64D5"/>
    <w:rsid w:val="00604AD7"/>
    <w:rsid w:val="0062133F"/>
    <w:rsid w:val="0062269A"/>
    <w:rsid w:val="006273E7"/>
    <w:rsid w:val="00644AC4"/>
    <w:rsid w:val="00655410"/>
    <w:rsid w:val="006643AD"/>
    <w:rsid w:val="00671536"/>
    <w:rsid w:val="00673DC6"/>
    <w:rsid w:val="00675E55"/>
    <w:rsid w:val="00687402"/>
    <w:rsid w:val="00690C40"/>
    <w:rsid w:val="00694AC4"/>
    <w:rsid w:val="006972CE"/>
    <w:rsid w:val="006A7118"/>
    <w:rsid w:val="006B62FF"/>
    <w:rsid w:val="006D1BE4"/>
    <w:rsid w:val="006D4F6C"/>
    <w:rsid w:val="006E11F4"/>
    <w:rsid w:val="007010AC"/>
    <w:rsid w:val="007019E5"/>
    <w:rsid w:val="00722FAA"/>
    <w:rsid w:val="00733BE2"/>
    <w:rsid w:val="00747EE6"/>
    <w:rsid w:val="00750B00"/>
    <w:rsid w:val="00751528"/>
    <w:rsid w:val="00753581"/>
    <w:rsid w:val="00760FE3"/>
    <w:rsid w:val="00761704"/>
    <w:rsid w:val="00763F77"/>
    <w:rsid w:val="0078481A"/>
    <w:rsid w:val="00797674"/>
    <w:rsid w:val="007A3A9D"/>
    <w:rsid w:val="007B1F7A"/>
    <w:rsid w:val="007C4313"/>
    <w:rsid w:val="007D7195"/>
    <w:rsid w:val="007E1645"/>
    <w:rsid w:val="007E6F6E"/>
    <w:rsid w:val="007E7B66"/>
    <w:rsid w:val="008013AD"/>
    <w:rsid w:val="00815143"/>
    <w:rsid w:val="00821476"/>
    <w:rsid w:val="008276BA"/>
    <w:rsid w:val="008471B7"/>
    <w:rsid w:val="008621A6"/>
    <w:rsid w:val="00863AAB"/>
    <w:rsid w:val="00880CB8"/>
    <w:rsid w:val="00882545"/>
    <w:rsid w:val="00883904"/>
    <w:rsid w:val="008A49A7"/>
    <w:rsid w:val="008A4DBF"/>
    <w:rsid w:val="008B4BC5"/>
    <w:rsid w:val="008E0620"/>
    <w:rsid w:val="008E11B4"/>
    <w:rsid w:val="008E5431"/>
    <w:rsid w:val="008E5AF7"/>
    <w:rsid w:val="008F2F02"/>
    <w:rsid w:val="00900529"/>
    <w:rsid w:val="009005CC"/>
    <w:rsid w:val="00922339"/>
    <w:rsid w:val="00923A17"/>
    <w:rsid w:val="009245A7"/>
    <w:rsid w:val="009369F6"/>
    <w:rsid w:val="009377AD"/>
    <w:rsid w:val="009438AE"/>
    <w:rsid w:val="0095093A"/>
    <w:rsid w:val="00952143"/>
    <w:rsid w:val="0095252E"/>
    <w:rsid w:val="00960C60"/>
    <w:rsid w:val="009936B2"/>
    <w:rsid w:val="009A28D3"/>
    <w:rsid w:val="009A6A19"/>
    <w:rsid w:val="009C3836"/>
    <w:rsid w:val="009C7428"/>
    <w:rsid w:val="009D2AD4"/>
    <w:rsid w:val="009D3D54"/>
    <w:rsid w:val="009E1D09"/>
    <w:rsid w:val="009E4ECF"/>
    <w:rsid w:val="009F43B4"/>
    <w:rsid w:val="009F49C3"/>
    <w:rsid w:val="009F60ED"/>
    <w:rsid w:val="00A00BF6"/>
    <w:rsid w:val="00A06216"/>
    <w:rsid w:val="00A06E22"/>
    <w:rsid w:val="00A14EB2"/>
    <w:rsid w:val="00A16510"/>
    <w:rsid w:val="00A22CA5"/>
    <w:rsid w:val="00A355E4"/>
    <w:rsid w:val="00A44110"/>
    <w:rsid w:val="00A70491"/>
    <w:rsid w:val="00A77CC7"/>
    <w:rsid w:val="00A92100"/>
    <w:rsid w:val="00A95D34"/>
    <w:rsid w:val="00AA0F35"/>
    <w:rsid w:val="00AA478E"/>
    <w:rsid w:val="00AA6282"/>
    <w:rsid w:val="00AB1C8E"/>
    <w:rsid w:val="00AB5F43"/>
    <w:rsid w:val="00AD43F2"/>
    <w:rsid w:val="00AD76BD"/>
    <w:rsid w:val="00B01B8B"/>
    <w:rsid w:val="00B021B7"/>
    <w:rsid w:val="00B13453"/>
    <w:rsid w:val="00B17D1C"/>
    <w:rsid w:val="00B17DB8"/>
    <w:rsid w:val="00B42092"/>
    <w:rsid w:val="00B54F7C"/>
    <w:rsid w:val="00B56C4B"/>
    <w:rsid w:val="00B628AA"/>
    <w:rsid w:val="00B7160F"/>
    <w:rsid w:val="00B75513"/>
    <w:rsid w:val="00B82F82"/>
    <w:rsid w:val="00B854EE"/>
    <w:rsid w:val="00BA19C3"/>
    <w:rsid w:val="00BA22D1"/>
    <w:rsid w:val="00BB57D6"/>
    <w:rsid w:val="00BD077A"/>
    <w:rsid w:val="00BD1CA8"/>
    <w:rsid w:val="00BE14F4"/>
    <w:rsid w:val="00BF4020"/>
    <w:rsid w:val="00C00BCB"/>
    <w:rsid w:val="00C0167C"/>
    <w:rsid w:val="00C063A3"/>
    <w:rsid w:val="00C14470"/>
    <w:rsid w:val="00C20BC3"/>
    <w:rsid w:val="00C22ED2"/>
    <w:rsid w:val="00C2632F"/>
    <w:rsid w:val="00C274EF"/>
    <w:rsid w:val="00C27D63"/>
    <w:rsid w:val="00C353F6"/>
    <w:rsid w:val="00C44B0A"/>
    <w:rsid w:val="00C44D7E"/>
    <w:rsid w:val="00C44FC7"/>
    <w:rsid w:val="00C5249C"/>
    <w:rsid w:val="00C80592"/>
    <w:rsid w:val="00C967A1"/>
    <w:rsid w:val="00CB4AA7"/>
    <w:rsid w:val="00CB666D"/>
    <w:rsid w:val="00CC3EBD"/>
    <w:rsid w:val="00CC57D5"/>
    <w:rsid w:val="00CD41F1"/>
    <w:rsid w:val="00CE1DED"/>
    <w:rsid w:val="00CF489C"/>
    <w:rsid w:val="00D0712E"/>
    <w:rsid w:val="00D330B0"/>
    <w:rsid w:val="00D40C1D"/>
    <w:rsid w:val="00D42FFF"/>
    <w:rsid w:val="00D62F72"/>
    <w:rsid w:val="00D74BCC"/>
    <w:rsid w:val="00DA0DB4"/>
    <w:rsid w:val="00DB5383"/>
    <w:rsid w:val="00DC1D13"/>
    <w:rsid w:val="00DC20B4"/>
    <w:rsid w:val="00DC2F86"/>
    <w:rsid w:val="00DD1623"/>
    <w:rsid w:val="00DE61BF"/>
    <w:rsid w:val="00E04619"/>
    <w:rsid w:val="00E10BDF"/>
    <w:rsid w:val="00E149B4"/>
    <w:rsid w:val="00E1628F"/>
    <w:rsid w:val="00E20B10"/>
    <w:rsid w:val="00E2161B"/>
    <w:rsid w:val="00E321A8"/>
    <w:rsid w:val="00E54823"/>
    <w:rsid w:val="00E57DB0"/>
    <w:rsid w:val="00E6174C"/>
    <w:rsid w:val="00E65D05"/>
    <w:rsid w:val="00E7713E"/>
    <w:rsid w:val="00E80222"/>
    <w:rsid w:val="00E96604"/>
    <w:rsid w:val="00EB48B5"/>
    <w:rsid w:val="00EC61C1"/>
    <w:rsid w:val="00EC70E8"/>
    <w:rsid w:val="00ED4D5C"/>
    <w:rsid w:val="00EE56DA"/>
    <w:rsid w:val="00EE5A93"/>
    <w:rsid w:val="00EE5CB0"/>
    <w:rsid w:val="00EE7CC7"/>
    <w:rsid w:val="00EF09E8"/>
    <w:rsid w:val="00F06677"/>
    <w:rsid w:val="00F2030D"/>
    <w:rsid w:val="00F24570"/>
    <w:rsid w:val="00F33D59"/>
    <w:rsid w:val="00F34A57"/>
    <w:rsid w:val="00F4024B"/>
    <w:rsid w:val="00F45F97"/>
    <w:rsid w:val="00F511B7"/>
    <w:rsid w:val="00F66D04"/>
    <w:rsid w:val="00F7153D"/>
    <w:rsid w:val="00F73912"/>
    <w:rsid w:val="00F93780"/>
    <w:rsid w:val="00FB0F54"/>
    <w:rsid w:val="00FB5303"/>
    <w:rsid w:val="00FC37A5"/>
    <w:rsid w:val="00F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B8"/>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uiPriority w:val="99"/>
    <w:rsid w:val="00B021B7"/>
    <w:rPr>
      <w:rFonts w:ascii="Tahoma" w:hAnsi="Tahoma" w:cs="Tahoma"/>
      <w:sz w:val="16"/>
      <w:szCs w:val="16"/>
    </w:rPr>
  </w:style>
  <w:style w:type="character" w:customStyle="1" w:styleId="aa">
    <w:name w:val="Текст выноски Знак"/>
    <w:link w:val="a9"/>
    <w:uiPriority w:val="9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eastAsia="ar-SA"/>
    </w:rPr>
  </w:style>
  <w:style w:type="character" w:styleId="ad">
    <w:name w:val="Hyperlink"/>
    <w:basedOn w:val="a0"/>
    <w:unhideWhenUsed/>
    <w:rsid w:val="00B628AA"/>
    <w:rPr>
      <w:color w:val="0000FF" w:themeColor="hyperlink"/>
      <w:u w:val="single"/>
    </w:rPr>
  </w:style>
  <w:style w:type="paragraph" w:styleId="ae">
    <w:name w:val="Document Map"/>
    <w:basedOn w:val="a"/>
    <w:link w:val="af"/>
    <w:semiHidden/>
    <w:unhideWhenUsed/>
    <w:rsid w:val="00C0167C"/>
    <w:rPr>
      <w:rFonts w:ascii="Tahoma" w:hAnsi="Tahoma" w:cs="Tahoma"/>
      <w:sz w:val="16"/>
      <w:szCs w:val="16"/>
    </w:rPr>
  </w:style>
  <w:style w:type="character" w:customStyle="1" w:styleId="af">
    <w:name w:val="Схема документа Знак"/>
    <w:basedOn w:val="a0"/>
    <w:link w:val="ae"/>
    <w:semiHidden/>
    <w:rsid w:val="00C0167C"/>
    <w:rPr>
      <w:rFonts w:ascii="Tahoma" w:hAnsi="Tahoma" w:cs="Tahoma"/>
      <w:sz w:val="16"/>
      <w:szCs w:val="16"/>
    </w:rPr>
  </w:style>
  <w:style w:type="paragraph" w:styleId="af0">
    <w:name w:val="header"/>
    <w:basedOn w:val="a"/>
    <w:link w:val="af1"/>
    <w:unhideWhenUsed/>
    <w:rsid w:val="008621A6"/>
    <w:pPr>
      <w:tabs>
        <w:tab w:val="center" w:pos="4677"/>
        <w:tab w:val="right" w:pos="9355"/>
      </w:tabs>
    </w:pPr>
  </w:style>
  <w:style w:type="character" w:customStyle="1" w:styleId="af1">
    <w:name w:val="Верхний колонтитул Знак"/>
    <w:basedOn w:val="a0"/>
    <w:link w:val="af0"/>
    <w:rsid w:val="008621A6"/>
    <w:rPr>
      <w:sz w:val="24"/>
      <w:szCs w:val="24"/>
    </w:rPr>
  </w:style>
  <w:style w:type="paragraph" w:styleId="af2">
    <w:name w:val="footer"/>
    <w:basedOn w:val="a"/>
    <w:link w:val="af3"/>
    <w:semiHidden/>
    <w:unhideWhenUsed/>
    <w:rsid w:val="008621A6"/>
    <w:pPr>
      <w:tabs>
        <w:tab w:val="center" w:pos="4677"/>
        <w:tab w:val="right" w:pos="9355"/>
      </w:tabs>
    </w:pPr>
  </w:style>
  <w:style w:type="character" w:customStyle="1" w:styleId="af3">
    <w:name w:val="Нижний колонтитул Знак"/>
    <w:basedOn w:val="a0"/>
    <w:link w:val="af2"/>
    <w:semiHidden/>
    <w:rsid w:val="008621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1897155809">
      <w:bodyDiv w:val="1"/>
      <w:marLeft w:val="0"/>
      <w:marRight w:val="0"/>
      <w:marTop w:val="0"/>
      <w:marBottom w:val="0"/>
      <w:divBdr>
        <w:top w:val="none" w:sz="0" w:space="0" w:color="auto"/>
        <w:left w:val="none" w:sz="0" w:space="0" w:color="auto"/>
        <w:bottom w:val="none" w:sz="0" w:space="0" w:color="auto"/>
        <w:right w:val="none" w:sz="0" w:space="0" w:color="auto"/>
      </w:divBdr>
    </w:div>
    <w:div w:id="20633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3E737-D09C-4B1E-9D7A-0DDC5C24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7536</Words>
  <Characters>4296</Characters>
  <Application>Microsoft Office Word</Application>
  <DocSecurity>0</DocSecurity>
  <Lines>35</Lines>
  <Paragraphs>23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Vlad</cp:lastModifiedBy>
  <cp:revision>9</cp:revision>
  <cp:lastPrinted>2019-03-16T09:48:00Z</cp:lastPrinted>
  <dcterms:created xsi:type="dcterms:W3CDTF">2021-04-27T01:01:00Z</dcterms:created>
  <dcterms:modified xsi:type="dcterms:W3CDTF">2021-04-27T03:36:00Z</dcterms:modified>
</cp:coreProperties>
</file>